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3" w:rsidRPr="00A95F94" w:rsidRDefault="006E6127" w:rsidP="006E6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val="uk-UA" w:eastAsia="ru-RU"/>
        </w:rPr>
      </w:pPr>
      <w:r w:rsidRPr="00A95F94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val="uk-UA" w:eastAsia="ru-RU"/>
        </w:rPr>
        <w:t>Звіт</w:t>
      </w:r>
    </w:p>
    <w:p w:rsidR="007F61F8" w:rsidRPr="00A95F94" w:rsidRDefault="006E6127" w:rsidP="006E6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Style w:val="rvts15"/>
          <w:rFonts w:ascii="Times New Roman" w:hAnsi="Times New Roman" w:cs="Times New Roman"/>
          <w:b/>
          <w:sz w:val="24"/>
          <w:szCs w:val="24"/>
          <w:lang w:val="uk-UA"/>
        </w:rPr>
      </w:pPr>
      <w:r w:rsidRPr="00A95F94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val="uk-UA" w:eastAsia="ru-RU"/>
        </w:rPr>
        <w:t xml:space="preserve">за результатами проведення електронних консультацій з громадськістю про вивчення громадської думки щодо проекту рішення Верхньодніпровської міської ради </w:t>
      </w: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61F8" w:rsidRPr="00A95F94">
        <w:rPr>
          <w:rFonts w:ascii="Times New Roman" w:hAnsi="Times New Roman" w:cs="Times New Roman"/>
          <w:b/>
          <w:sz w:val="24"/>
          <w:szCs w:val="24"/>
          <w:lang w:val="uk-UA"/>
        </w:rPr>
        <w:t>«Про внесення змін до</w:t>
      </w:r>
      <w:r w:rsidR="007F61F8" w:rsidRPr="00A95F94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«Довгострокової комплексної </w:t>
      </w:r>
      <w:r w:rsidR="007F61F8" w:rsidRPr="00A95F9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програми </w:t>
      </w:r>
      <w:r w:rsidR="007F61F8" w:rsidRPr="00A95F94">
        <w:rPr>
          <w:rFonts w:ascii="Times New Roman" w:hAnsi="Times New Roman" w:cs="Times New Roman"/>
          <w:b/>
          <w:sz w:val="24"/>
          <w:szCs w:val="24"/>
          <w:lang w:val="uk-UA"/>
        </w:rPr>
        <w:t>розвитку культури, фізичної культури і спорту, реалізації молодіжної політики у Верхньодніпровській міській територіальній громаді на 2023-2025 роки» затвердженої  рішенням Верхньодніпровської міської ради від 24 листопада 2022 року №946-21/ІХ»</w:t>
      </w:r>
    </w:p>
    <w:p w:rsidR="006E6127" w:rsidRPr="00A95F94" w:rsidRDefault="006E6127" w:rsidP="00B52E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6E6127" w:rsidRPr="00A95F94" w:rsidRDefault="006E6127" w:rsidP="006E6127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 виконавчого органу міської ради, який організовував вивчення громадської думки (вивчав громадську думку):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Відділ з гуманітарних питань Верхньодніпровської міської ради.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 територіального утворення у разі вивчення громадської думки на окремій частині територіальної громади: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Верхньодніпровська міська територіальна громада.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>Заінтересовані сторони, вивчення думки яких проводилося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: Жителі Верхньодніпровської міської територіальної громади, що є громадянами України, громадські організації, установи, організації, підприємства, органи самоорганізації населення.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та питання, з яких проводилося вивчення громадської думки: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Верхньодніпровської міської ради  «Про внесення змін до «Довгострокової комплексної програми розвитку культури, фізичної культури і спорту, реалізації молодіжної політики у Верхньодніпровській міській територіальній громаді на 2023-2025 роки» затвердженої  рішенням Верхньодніпровської міської ради від 24 листопада 2022 року №946-21/ІХ»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Методи, що застосовувалися для вивчення громадської думки: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Публічне громадське обговорення проводилось шляхом електронних консультацій. Інформаційне повідомлення та матеріали було розміщено на офіційному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Верхньодніпровської міської ради: </w:t>
      </w:r>
      <w:hyperlink r:id="rId5" w:history="1"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vdn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otg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dp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у рубриці Електронні консультації з громадськістю.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Узагальнення громадської думки щодо запропонованого вирішення питань, що потребували вивчення громадської думки: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На момент закінчення електронних консультацій на офіційному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Верхньодніпровської міської ради у рубриці Електронні консультації з громадськістю, станом на 09</w:t>
      </w:r>
      <w:r w:rsidR="00A95F9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558B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95F94">
        <w:rPr>
          <w:rFonts w:ascii="Times New Roman" w:hAnsi="Times New Roman" w:cs="Times New Roman"/>
          <w:sz w:val="24"/>
          <w:szCs w:val="24"/>
          <w:lang w:val="uk-UA"/>
        </w:rPr>
        <w:t xml:space="preserve">.2025 з </w:t>
      </w:r>
      <w:proofErr w:type="spellStart"/>
      <w:r w:rsidR="00A95F9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роєктом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ознайомились </w:t>
      </w:r>
      <w:r w:rsidR="00A8161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осіб. Під час електронних консультацій, у період з 24 </w:t>
      </w:r>
      <w:r w:rsidR="002F5513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по 09 </w:t>
      </w:r>
      <w:r w:rsidR="002F5513">
        <w:rPr>
          <w:rFonts w:ascii="Times New Roman" w:hAnsi="Times New Roman" w:cs="Times New Roman"/>
          <w:sz w:val="24"/>
          <w:szCs w:val="24"/>
          <w:lang w:val="uk-UA"/>
        </w:rPr>
        <w:t xml:space="preserve">липня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2025 року включно пропозиції та зауваження до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до Відділу з гуманітарних питань Верхньодніпровської міської ради не надходили.</w:t>
      </w:r>
    </w:p>
    <w:p w:rsidR="006E6127" w:rsidRPr="00A95F94" w:rsidRDefault="006E6127" w:rsidP="006E6127">
      <w:pPr>
        <w:pStyle w:val="a6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відсутність пропозицій, за результатами громадського обговорення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рішення, прийнято рішення щодо підготовки в установленому порядку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Верхньодніпровської міської ради </w:t>
      </w:r>
      <w:r w:rsidRPr="00A95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«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Про внесення змін до «Довгострокової комплексної програми розвитку культури, фізичної культури і спорту, реалізації молодіжної політики у Верхньодніпровській міській територіальній громаді на 2023-2025 роки» затвердженої  рішенням Верхньодніпровської міської ради від 24 листопада 2022 року №946-21/ІХ</w:t>
      </w:r>
      <w:r w:rsidRPr="00A95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».</w:t>
      </w:r>
    </w:p>
    <w:p w:rsidR="00B52E03" w:rsidRPr="006C459E" w:rsidRDefault="006E6127" w:rsidP="006E6127">
      <w:pPr>
        <w:pStyle w:val="a6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осіб, що проводили вивчення громадської думки: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сектору з питань культури, туризму, фізичної культури і спорту, охорони культурної спадщини, національностей та релігій </w:t>
      </w:r>
      <w:r w:rsidR="00A95F94"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Відділу з гуманітарних питань Верхньодніпровської міської ради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Соп</w:t>
      </w:r>
      <w:r>
        <w:rPr>
          <w:rFonts w:ascii="Times New Roman" w:hAnsi="Times New Roman" w:cs="Times New Roman"/>
          <w:sz w:val="24"/>
          <w:szCs w:val="24"/>
          <w:lang w:val="uk-UA"/>
        </w:rPr>
        <w:t>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Ліна Миколаївна</w:t>
      </w:r>
      <w:r w:rsidR="00B52E03" w:rsidRPr="00B52E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sectPr w:rsidR="00B52E03" w:rsidRPr="006C459E" w:rsidSect="002E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98"/>
    <w:multiLevelType w:val="hybridMultilevel"/>
    <w:tmpl w:val="60921B36"/>
    <w:lvl w:ilvl="0" w:tplc="C0FC1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03"/>
    <w:rsid w:val="001F3113"/>
    <w:rsid w:val="002E1429"/>
    <w:rsid w:val="002F5513"/>
    <w:rsid w:val="005558B3"/>
    <w:rsid w:val="006C459E"/>
    <w:rsid w:val="006E6127"/>
    <w:rsid w:val="007816D0"/>
    <w:rsid w:val="007F61F8"/>
    <w:rsid w:val="008325AE"/>
    <w:rsid w:val="00895325"/>
    <w:rsid w:val="00A81610"/>
    <w:rsid w:val="00A95F94"/>
    <w:rsid w:val="00B52E03"/>
    <w:rsid w:val="00BE392B"/>
    <w:rsid w:val="00C7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9"/>
  </w:style>
  <w:style w:type="paragraph" w:styleId="1">
    <w:name w:val="heading 1"/>
    <w:basedOn w:val="a"/>
    <w:link w:val="10"/>
    <w:uiPriority w:val="9"/>
    <w:qFormat/>
    <w:rsid w:val="00B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B52E03"/>
  </w:style>
  <w:style w:type="character" w:styleId="a3">
    <w:name w:val="Strong"/>
    <w:basedOn w:val="a0"/>
    <w:uiPriority w:val="22"/>
    <w:qFormat/>
    <w:rsid w:val="00B52E03"/>
    <w:rPr>
      <w:b/>
      <w:bCs/>
    </w:rPr>
  </w:style>
  <w:style w:type="paragraph" w:styleId="a4">
    <w:name w:val="Normal (Web)"/>
    <w:basedOn w:val="a"/>
    <w:uiPriority w:val="99"/>
    <w:semiHidden/>
    <w:unhideWhenUsed/>
    <w:rsid w:val="00B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2E03"/>
    <w:rPr>
      <w:color w:val="0000FF"/>
      <w:u w:val="single"/>
    </w:rPr>
  </w:style>
  <w:style w:type="paragraph" w:customStyle="1" w:styleId="rvps7">
    <w:name w:val="rvps7"/>
    <w:basedOn w:val="a"/>
    <w:rsid w:val="007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F61F8"/>
  </w:style>
  <w:style w:type="paragraph" w:styleId="a6">
    <w:name w:val="List Paragraph"/>
    <w:basedOn w:val="a"/>
    <w:uiPriority w:val="34"/>
    <w:qFormat/>
    <w:rsid w:val="006E6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9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n.otg.d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2025-06-24T06:41:00Z</cp:lastPrinted>
  <dcterms:created xsi:type="dcterms:W3CDTF">2025-06-24T06:40:00Z</dcterms:created>
  <dcterms:modified xsi:type="dcterms:W3CDTF">2025-07-15T12:46:00Z</dcterms:modified>
</cp:coreProperties>
</file>