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6F" w:rsidRPr="00C447A6" w:rsidRDefault="00754D6F" w:rsidP="00E013EA">
      <w:pPr>
        <w:widowControl w:val="0"/>
        <w:spacing w:after="0" w:line="240" w:lineRule="auto"/>
        <w:ind w:left="5400"/>
        <w:rPr>
          <w:rFonts w:ascii="Bookman Old Style" w:hAnsi="Bookman Old Style"/>
          <w:b/>
          <w:sz w:val="18"/>
          <w:szCs w:val="18"/>
          <w:lang w:val="uk-UA"/>
        </w:rPr>
      </w:pPr>
      <w:r w:rsidRPr="00C447A6">
        <w:rPr>
          <w:rFonts w:ascii="Bookman Old Style" w:hAnsi="Bookman Old Style"/>
          <w:b/>
          <w:sz w:val="18"/>
          <w:szCs w:val="18"/>
          <w:lang w:val="uk-UA"/>
        </w:rPr>
        <w:t xml:space="preserve">Додаток </w:t>
      </w:r>
      <w:r w:rsidR="00C447A6" w:rsidRPr="00C447A6">
        <w:rPr>
          <w:rFonts w:ascii="Bookman Old Style" w:hAnsi="Bookman Old Style"/>
          <w:b/>
          <w:sz w:val="18"/>
          <w:szCs w:val="18"/>
          <w:lang w:val="uk-UA"/>
        </w:rPr>
        <w:t>6</w:t>
      </w:r>
      <w:r w:rsidRPr="00C447A6">
        <w:rPr>
          <w:rFonts w:ascii="Bookman Old Style" w:hAnsi="Bookman Old Style"/>
          <w:b/>
          <w:sz w:val="18"/>
          <w:szCs w:val="18"/>
          <w:lang w:val="uk-UA"/>
        </w:rPr>
        <w:t xml:space="preserve"> до рішення </w:t>
      </w:r>
    </w:p>
    <w:p w:rsidR="00754D6F" w:rsidRPr="00C447A6" w:rsidRDefault="00754D6F" w:rsidP="00E013EA">
      <w:pPr>
        <w:widowControl w:val="0"/>
        <w:spacing w:after="0" w:line="240" w:lineRule="auto"/>
        <w:ind w:left="5400"/>
        <w:rPr>
          <w:rFonts w:ascii="Bookman Old Style" w:hAnsi="Bookman Old Style"/>
          <w:b/>
          <w:sz w:val="18"/>
          <w:szCs w:val="18"/>
          <w:lang w:val="uk-UA"/>
        </w:rPr>
      </w:pPr>
      <w:r w:rsidRPr="00C447A6">
        <w:rPr>
          <w:rFonts w:ascii="Bookman Old Style" w:hAnsi="Bookman Old Style"/>
          <w:b/>
          <w:sz w:val="18"/>
          <w:szCs w:val="18"/>
          <w:lang w:val="uk-UA"/>
        </w:rPr>
        <w:t xml:space="preserve">Верхньодніпровської міської ради </w:t>
      </w:r>
    </w:p>
    <w:p w:rsidR="00754D6F" w:rsidRPr="00C447A6" w:rsidRDefault="00754D6F" w:rsidP="00E013EA">
      <w:pPr>
        <w:widowControl w:val="0"/>
        <w:spacing w:after="0" w:line="240" w:lineRule="auto"/>
        <w:ind w:left="5400"/>
        <w:rPr>
          <w:rFonts w:ascii="Bookman Old Style" w:hAnsi="Bookman Old Style"/>
          <w:b/>
          <w:sz w:val="18"/>
          <w:szCs w:val="18"/>
          <w:lang w:val="uk-UA"/>
        </w:rPr>
      </w:pPr>
      <w:r w:rsidRPr="00C447A6">
        <w:rPr>
          <w:rFonts w:ascii="Bookman Old Style" w:hAnsi="Bookman Old Style"/>
          <w:b/>
          <w:sz w:val="18"/>
          <w:szCs w:val="18"/>
          <w:lang w:val="uk-UA"/>
        </w:rPr>
        <w:t xml:space="preserve">№ </w:t>
      </w:r>
      <w:r w:rsidR="003C589C">
        <w:rPr>
          <w:rFonts w:ascii="Bookman Old Style" w:hAnsi="Bookman Old Style"/>
          <w:b/>
          <w:sz w:val="18"/>
          <w:szCs w:val="18"/>
          <w:lang w:val="uk-UA"/>
        </w:rPr>
        <w:t>138</w:t>
      </w:r>
      <w:r w:rsidRPr="00C447A6">
        <w:rPr>
          <w:rFonts w:ascii="Bookman Old Style" w:hAnsi="Bookman Old Style"/>
          <w:b/>
          <w:sz w:val="18"/>
          <w:szCs w:val="18"/>
          <w:lang w:val="uk-UA"/>
        </w:rPr>
        <w:t>-</w:t>
      </w:r>
      <w:r w:rsidR="00D5433B" w:rsidRPr="00C447A6">
        <w:rPr>
          <w:rFonts w:ascii="Bookman Old Style" w:hAnsi="Bookman Old Style"/>
          <w:b/>
          <w:sz w:val="18"/>
          <w:szCs w:val="18"/>
          <w:lang w:val="uk-UA"/>
        </w:rPr>
        <w:t>5/</w:t>
      </w:r>
      <w:r w:rsidRPr="00C447A6">
        <w:rPr>
          <w:rFonts w:ascii="Bookman Old Style" w:hAnsi="Bookman Old Style"/>
          <w:b/>
          <w:sz w:val="18"/>
          <w:szCs w:val="18"/>
          <w:lang w:val="uk-UA"/>
        </w:rPr>
        <w:t>І</w:t>
      </w:r>
      <w:r w:rsidR="00D5433B" w:rsidRPr="00C447A6">
        <w:rPr>
          <w:rFonts w:ascii="Bookman Old Style" w:hAnsi="Bookman Old Style"/>
          <w:b/>
          <w:sz w:val="18"/>
          <w:szCs w:val="18"/>
          <w:lang w:val="uk-UA"/>
        </w:rPr>
        <w:t>Х</w:t>
      </w:r>
      <w:r w:rsidRPr="00C447A6">
        <w:rPr>
          <w:rFonts w:ascii="Bookman Old Style" w:hAnsi="Bookman Old Style"/>
          <w:b/>
          <w:sz w:val="18"/>
          <w:szCs w:val="18"/>
          <w:lang w:val="uk-UA"/>
        </w:rPr>
        <w:t xml:space="preserve">  від  </w:t>
      </w:r>
      <w:r w:rsidR="003C589C">
        <w:rPr>
          <w:rFonts w:ascii="Bookman Old Style" w:hAnsi="Bookman Old Style"/>
          <w:b/>
          <w:sz w:val="18"/>
          <w:szCs w:val="18"/>
          <w:lang w:val="uk-UA"/>
        </w:rPr>
        <w:t>11</w:t>
      </w:r>
      <w:r w:rsidRPr="00C447A6">
        <w:rPr>
          <w:rFonts w:ascii="Bookman Old Style" w:hAnsi="Bookman Old Style"/>
          <w:b/>
          <w:sz w:val="18"/>
          <w:szCs w:val="18"/>
          <w:lang w:val="uk-UA"/>
        </w:rPr>
        <w:t xml:space="preserve"> </w:t>
      </w:r>
      <w:r w:rsidR="00D5433B" w:rsidRPr="00C447A6">
        <w:rPr>
          <w:rFonts w:ascii="Bookman Old Style" w:hAnsi="Bookman Old Style"/>
          <w:b/>
          <w:sz w:val="18"/>
          <w:szCs w:val="18"/>
          <w:lang w:val="uk-UA"/>
        </w:rPr>
        <w:t>березня</w:t>
      </w:r>
      <w:r w:rsidRPr="00C447A6">
        <w:rPr>
          <w:rFonts w:ascii="Bookman Old Style" w:hAnsi="Bookman Old Style"/>
          <w:b/>
          <w:sz w:val="18"/>
          <w:szCs w:val="18"/>
          <w:lang w:val="uk-UA"/>
        </w:rPr>
        <w:t xml:space="preserve"> 20</w:t>
      </w:r>
      <w:r w:rsidR="00D5433B" w:rsidRPr="00C447A6">
        <w:rPr>
          <w:rFonts w:ascii="Bookman Old Style" w:hAnsi="Bookman Old Style"/>
          <w:b/>
          <w:sz w:val="18"/>
          <w:szCs w:val="18"/>
          <w:lang w:val="uk-UA"/>
        </w:rPr>
        <w:t>21</w:t>
      </w:r>
      <w:r w:rsidRPr="00C447A6">
        <w:rPr>
          <w:rFonts w:ascii="Bookman Old Style" w:hAnsi="Bookman Old Style"/>
          <w:b/>
          <w:sz w:val="18"/>
          <w:szCs w:val="18"/>
          <w:lang w:val="uk-UA"/>
        </w:rPr>
        <w:t xml:space="preserve"> року </w:t>
      </w:r>
    </w:p>
    <w:p w:rsidR="00754D6F" w:rsidRPr="00E013EA" w:rsidRDefault="00754D6F" w:rsidP="00E013EA">
      <w:pPr>
        <w:pStyle w:val="2"/>
        <w:keepNext w:val="0"/>
        <w:widowControl w:val="0"/>
        <w:tabs>
          <w:tab w:val="left" w:pos="540"/>
          <w:tab w:val="left" w:pos="720"/>
          <w:tab w:val="left" w:pos="900"/>
        </w:tabs>
        <w:spacing w:before="0" w:after="0" w:line="240" w:lineRule="auto"/>
        <w:rPr>
          <w:rFonts w:ascii="Bookman Old Style" w:hAnsi="Bookman Old Style"/>
          <w:i w:val="0"/>
          <w:sz w:val="18"/>
          <w:szCs w:val="18"/>
        </w:rPr>
      </w:pPr>
    </w:p>
    <w:p w:rsidR="00754D6F" w:rsidRPr="00E013EA" w:rsidRDefault="00754D6F" w:rsidP="00D5433B">
      <w:pPr>
        <w:widowControl w:val="0"/>
        <w:tabs>
          <w:tab w:val="left" w:pos="540"/>
          <w:tab w:val="left" w:pos="720"/>
          <w:tab w:val="left" w:pos="900"/>
        </w:tabs>
        <w:spacing w:after="0" w:line="240" w:lineRule="auto"/>
        <w:jc w:val="center"/>
        <w:rPr>
          <w:rFonts w:ascii="Bookman Old Style" w:hAnsi="Bookman Old Style"/>
          <w:b/>
          <w:sz w:val="18"/>
          <w:szCs w:val="18"/>
          <w:lang w:val="uk-UA"/>
        </w:rPr>
      </w:pPr>
      <w:r w:rsidRPr="00E013EA">
        <w:rPr>
          <w:rFonts w:ascii="Bookman Old Style" w:hAnsi="Bookman Old Style"/>
          <w:b/>
          <w:sz w:val="18"/>
          <w:szCs w:val="18"/>
          <w:lang w:val="uk-UA"/>
        </w:rPr>
        <w:t xml:space="preserve">П О Л О Ж Е Н </w:t>
      </w:r>
      <w:proofErr w:type="spellStart"/>
      <w:r w:rsidRPr="00E013EA">
        <w:rPr>
          <w:rFonts w:ascii="Bookman Old Style" w:hAnsi="Bookman Old Style"/>
          <w:b/>
          <w:sz w:val="18"/>
          <w:szCs w:val="18"/>
          <w:lang w:val="uk-UA"/>
        </w:rPr>
        <w:t>Н</w:t>
      </w:r>
      <w:proofErr w:type="spellEnd"/>
      <w:r w:rsidRPr="00E013EA">
        <w:rPr>
          <w:rFonts w:ascii="Bookman Old Style" w:hAnsi="Bookman Old Style"/>
          <w:b/>
          <w:sz w:val="18"/>
          <w:szCs w:val="18"/>
          <w:lang w:val="uk-UA"/>
        </w:rPr>
        <w:t xml:space="preserve"> Я</w:t>
      </w:r>
    </w:p>
    <w:p w:rsidR="00754D6F" w:rsidRPr="00E013EA" w:rsidRDefault="00754D6F" w:rsidP="00D5433B">
      <w:pPr>
        <w:widowControl w:val="0"/>
        <w:tabs>
          <w:tab w:val="left" w:pos="540"/>
          <w:tab w:val="left" w:pos="720"/>
          <w:tab w:val="left" w:pos="900"/>
        </w:tabs>
        <w:spacing w:after="0" w:line="240" w:lineRule="auto"/>
        <w:jc w:val="center"/>
        <w:rPr>
          <w:rFonts w:ascii="Bookman Old Style" w:hAnsi="Bookman Old Style"/>
          <w:b/>
          <w:sz w:val="18"/>
          <w:szCs w:val="18"/>
          <w:lang w:val="uk-UA"/>
        </w:rPr>
      </w:pPr>
      <w:r w:rsidRPr="00E013EA">
        <w:rPr>
          <w:rFonts w:ascii="Bookman Old Style" w:hAnsi="Bookman Old Style"/>
          <w:b/>
          <w:sz w:val="18"/>
          <w:szCs w:val="18"/>
          <w:lang w:val="uk-UA"/>
        </w:rPr>
        <w:t xml:space="preserve">про Відділ </w:t>
      </w:r>
      <w:r w:rsidR="00AE2ECE">
        <w:rPr>
          <w:rFonts w:ascii="Bookman Old Style" w:hAnsi="Bookman Old Style"/>
          <w:b/>
          <w:sz w:val="18"/>
          <w:szCs w:val="18"/>
          <w:lang w:val="uk-UA"/>
        </w:rPr>
        <w:t>екології та природних ресурсів</w:t>
      </w:r>
    </w:p>
    <w:p w:rsidR="00754D6F" w:rsidRPr="00E013EA" w:rsidRDefault="00754D6F" w:rsidP="00D5433B">
      <w:pPr>
        <w:widowControl w:val="0"/>
        <w:tabs>
          <w:tab w:val="left" w:pos="540"/>
          <w:tab w:val="left" w:pos="720"/>
          <w:tab w:val="left" w:pos="900"/>
        </w:tabs>
        <w:spacing w:after="0" w:line="240" w:lineRule="auto"/>
        <w:jc w:val="center"/>
        <w:rPr>
          <w:rFonts w:ascii="Bookman Old Style" w:hAnsi="Bookman Old Style"/>
          <w:b/>
          <w:sz w:val="18"/>
          <w:szCs w:val="18"/>
          <w:lang w:val="uk-UA"/>
        </w:rPr>
      </w:pPr>
      <w:r w:rsidRPr="00E013EA">
        <w:rPr>
          <w:rFonts w:ascii="Bookman Old Style" w:hAnsi="Bookman Old Style"/>
          <w:b/>
          <w:sz w:val="18"/>
          <w:szCs w:val="18"/>
          <w:lang w:val="uk-UA"/>
        </w:rPr>
        <w:t>Верхньодніпровської міської ради</w:t>
      </w:r>
    </w:p>
    <w:p w:rsidR="00754D6F" w:rsidRPr="00E013EA" w:rsidRDefault="00754D6F" w:rsidP="00E013EA">
      <w:pPr>
        <w:widowControl w:val="0"/>
        <w:tabs>
          <w:tab w:val="left" w:pos="540"/>
          <w:tab w:val="left" w:pos="720"/>
          <w:tab w:val="left" w:pos="900"/>
        </w:tabs>
        <w:spacing w:after="0" w:line="240" w:lineRule="auto"/>
        <w:rPr>
          <w:rFonts w:ascii="Bookman Old Style" w:hAnsi="Bookman Old Style"/>
          <w:b/>
          <w:sz w:val="18"/>
          <w:szCs w:val="18"/>
          <w:lang w:val="uk-UA"/>
        </w:rPr>
      </w:pPr>
    </w:p>
    <w:p w:rsidR="00754D6F" w:rsidRPr="00E013EA" w:rsidRDefault="00754D6F" w:rsidP="008133F2">
      <w:pPr>
        <w:widowControl w:val="0"/>
        <w:tabs>
          <w:tab w:val="left" w:pos="540"/>
          <w:tab w:val="left" w:pos="720"/>
          <w:tab w:val="left" w:pos="900"/>
          <w:tab w:val="left" w:pos="993"/>
          <w:tab w:val="left" w:pos="1134"/>
        </w:tabs>
        <w:spacing w:after="0" w:line="240" w:lineRule="auto"/>
        <w:ind w:firstLine="567"/>
        <w:rPr>
          <w:rFonts w:ascii="Bookman Old Style" w:hAnsi="Bookman Old Style"/>
          <w:b/>
          <w:sz w:val="18"/>
          <w:szCs w:val="18"/>
          <w:lang w:val="uk-UA"/>
        </w:rPr>
      </w:pPr>
      <w:r w:rsidRPr="00E013EA">
        <w:rPr>
          <w:rFonts w:ascii="Bookman Old Style" w:hAnsi="Bookman Old Style"/>
          <w:b/>
          <w:sz w:val="18"/>
          <w:szCs w:val="18"/>
          <w:lang w:val="uk-UA"/>
        </w:rPr>
        <w:t>Розділ 1. Загальні положення</w:t>
      </w:r>
    </w:p>
    <w:p w:rsidR="00754D6F" w:rsidRPr="00E013EA" w:rsidRDefault="00754D6F" w:rsidP="008133F2">
      <w:pPr>
        <w:pStyle w:val="a3"/>
        <w:widowControl w:val="0"/>
        <w:tabs>
          <w:tab w:val="left" w:pos="540"/>
          <w:tab w:val="left" w:pos="720"/>
          <w:tab w:val="left" w:pos="900"/>
          <w:tab w:val="left" w:pos="993"/>
          <w:tab w:val="left" w:pos="1134"/>
        </w:tabs>
        <w:ind w:firstLine="567"/>
        <w:jc w:val="left"/>
        <w:rPr>
          <w:rFonts w:ascii="Bookman Old Style" w:hAnsi="Bookman Old Style"/>
          <w:sz w:val="18"/>
          <w:szCs w:val="18"/>
        </w:rPr>
      </w:pPr>
      <w:r w:rsidRPr="00E013EA">
        <w:rPr>
          <w:rFonts w:ascii="Bookman Old Style" w:hAnsi="Bookman Old Style"/>
          <w:sz w:val="18"/>
          <w:szCs w:val="18"/>
        </w:rPr>
        <w:t xml:space="preserve">1.1. Відділ </w:t>
      </w:r>
      <w:r w:rsidR="00AE2ECE">
        <w:rPr>
          <w:rFonts w:ascii="Bookman Old Style" w:hAnsi="Bookman Old Style"/>
          <w:sz w:val="18"/>
          <w:szCs w:val="18"/>
        </w:rPr>
        <w:t>екології та природних ресурсів</w:t>
      </w:r>
      <w:r w:rsidRPr="00E013EA">
        <w:rPr>
          <w:rFonts w:ascii="Bookman Old Style" w:hAnsi="Bookman Old Style"/>
          <w:sz w:val="18"/>
          <w:szCs w:val="18"/>
        </w:rPr>
        <w:t xml:space="preserve"> Верхньодніпровської міської ради (далі - Відділ), є виконавчим органом Верхньодніпровської міської ради (далі – Міська рада), її структурним підрозділом  та  утворюється рішенням міської ради.</w:t>
      </w:r>
    </w:p>
    <w:p w:rsidR="00754D6F" w:rsidRPr="00E013EA" w:rsidRDefault="00754D6F" w:rsidP="008133F2">
      <w:pPr>
        <w:widowControl w:val="0"/>
        <w:tabs>
          <w:tab w:val="left" w:pos="540"/>
          <w:tab w:val="left" w:pos="720"/>
          <w:tab w:val="left" w:pos="900"/>
          <w:tab w:val="left" w:pos="993"/>
          <w:tab w:val="left" w:pos="1134"/>
        </w:tabs>
        <w:spacing w:after="0" w:line="240" w:lineRule="auto"/>
        <w:ind w:firstLine="567"/>
        <w:rPr>
          <w:rFonts w:ascii="Bookman Old Style" w:hAnsi="Bookman Old Style"/>
          <w:sz w:val="18"/>
          <w:szCs w:val="18"/>
          <w:lang w:val="uk-UA"/>
        </w:rPr>
      </w:pPr>
      <w:r w:rsidRPr="00E013EA">
        <w:rPr>
          <w:rFonts w:ascii="Bookman Old Style" w:hAnsi="Bookman Old Style"/>
          <w:sz w:val="18"/>
          <w:szCs w:val="18"/>
          <w:lang w:val="uk-UA"/>
        </w:rPr>
        <w:t xml:space="preserve">1.2. Відділ є підзвітним та підконтрольним Міській раді, підпорядкованим виконавчому комітету Верхньодніпровської міської ради (далі – Виконавчий комітет) та Верхньодніпровському міському голові (далі – Міський голова). </w:t>
      </w:r>
    </w:p>
    <w:p w:rsidR="00754D6F" w:rsidRPr="00E013EA" w:rsidRDefault="00754D6F" w:rsidP="008133F2">
      <w:pPr>
        <w:widowControl w:val="0"/>
        <w:tabs>
          <w:tab w:val="left" w:pos="540"/>
          <w:tab w:val="left" w:pos="720"/>
          <w:tab w:val="left" w:pos="900"/>
          <w:tab w:val="left" w:pos="993"/>
          <w:tab w:val="left" w:pos="1134"/>
        </w:tabs>
        <w:spacing w:after="0" w:line="240" w:lineRule="auto"/>
        <w:ind w:firstLine="567"/>
        <w:rPr>
          <w:rFonts w:ascii="Bookman Old Style" w:hAnsi="Bookman Old Style"/>
          <w:sz w:val="18"/>
          <w:szCs w:val="18"/>
          <w:lang w:val="uk-UA"/>
        </w:rPr>
      </w:pPr>
      <w:r w:rsidRPr="00E013EA">
        <w:rPr>
          <w:rFonts w:ascii="Bookman Old Style" w:hAnsi="Bookman Old Style"/>
          <w:sz w:val="18"/>
          <w:szCs w:val="18"/>
          <w:lang w:val="uk-UA"/>
        </w:rPr>
        <w:t xml:space="preserve">У поточній діяльності Відділ підпорядковується </w:t>
      </w:r>
      <w:r w:rsidR="00E013EA" w:rsidRPr="00E013EA">
        <w:rPr>
          <w:rFonts w:ascii="Bookman Old Style" w:hAnsi="Bookman Old Style"/>
          <w:sz w:val="18"/>
          <w:szCs w:val="18"/>
          <w:lang w:val="uk-UA"/>
        </w:rPr>
        <w:t xml:space="preserve">заступнику міського голови з питань </w:t>
      </w:r>
      <w:r w:rsidR="00AE2ECE">
        <w:rPr>
          <w:rFonts w:ascii="Bookman Old Style" w:hAnsi="Bookman Old Style"/>
          <w:sz w:val="18"/>
          <w:szCs w:val="18"/>
          <w:lang w:val="uk-UA"/>
        </w:rPr>
        <w:t>екології та природних ресурсів</w:t>
      </w:r>
      <w:r w:rsidRPr="00E013EA">
        <w:rPr>
          <w:rFonts w:ascii="Bookman Old Style" w:hAnsi="Bookman Old Style"/>
          <w:sz w:val="18"/>
          <w:szCs w:val="18"/>
          <w:lang w:val="uk-UA"/>
        </w:rPr>
        <w:t xml:space="preserve">. </w:t>
      </w:r>
    </w:p>
    <w:p w:rsidR="00754D6F" w:rsidRPr="00E013EA" w:rsidRDefault="00754D6F" w:rsidP="008133F2">
      <w:pPr>
        <w:widowControl w:val="0"/>
        <w:tabs>
          <w:tab w:val="left" w:pos="540"/>
          <w:tab w:val="left" w:pos="720"/>
          <w:tab w:val="left" w:pos="900"/>
          <w:tab w:val="left" w:pos="993"/>
          <w:tab w:val="left" w:pos="1134"/>
        </w:tabs>
        <w:spacing w:after="0" w:line="240" w:lineRule="auto"/>
        <w:ind w:firstLine="567"/>
        <w:rPr>
          <w:rFonts w:ascii="Bookman Old Style" w:hAnsi="Bookman Old Style"/>
          <w:sz w:val="18"/>
          <w:szCs w:val="18"/>
          <w:lang w:val="uk-UA"/>
        </w:rPr>
      </w:pPr>
      <w:r w:rsidRPr="00E013EA">
        <w:rPr>
          <w:rFonts w:ascii="Bookman Old Style" w:hAnsi="Bookman Old Style"/>
          <w:sz w:val="18"/>
          <w:szCs w:val="18"/>
          <w:lang w:val="uk-UA"/>
        </w:rPr>
        <w:t xml:space="preserve">1.3. </w:t>
      </w:r>
      <w:r w:rsidRPr="00E013EA">
        <w:rPr>
          <w:rFonts w:ascii="Bookman Old Style" w:hAnsi="Bookman Old Style"/>
          <w:sz w:val="18"/>
          <w:szCs w:val="18"/>
          <w:shd w:val="clear" w:color="auto" w:fill="FFFFFF"/>
          <w:lang w:val="uk-UA"/>
        </w:rPr>
        <w:t>Відділ у своїй діяльності керується Конституцією і законами України, постановами Верховної Ради України, актами Президента України і Кабінету Міністрів України, нормативними актами профільних міністерств,  рішеннями Міської ради та її Виконавчого комітету, розпорядженнями Міського голови, цим Положенням</w:t>
      </w:r>
      <w:r w:rsidRPr="00E013EA">
        <w:rPr>
          <w:rFonts w:ascii="Bookman Old Style" w:hAnsi="Bookman Old Style"/>
          <w:sz w:val="18"/>
          <w:szCs w:val="18"/>
          <w:lang w:val="uk-UA"/>
        </w:rPr>
        <w:t xml:space="preserve"> та іншими нормативно-правовими актами</w:t>
      </w:r>
      <w:r w:rsidRPr="00E013EA">
        <w:rPr>
          <w:rFonts w:ascii="Bookman Old Style" w:hAnsi="Bookman Old Style"/>
          <w:sz w:val="18"/>
          <w:szCs w:val="18"/>
          <w:shd w:val="clear" w:color="auto" w:fill="FFFFFF"/>
          <w:lang w:val="uk-UA"/>
        </w:rPr>
        <w:t>.</w:t>
      </w:r>
    </w:p>
    <w:p w:rsidR="00754D6F" w:rsidRPr="00E013EA" w:rsidRDefault="00754D6F" w:rsidP="008133F2">
      <w:pPr>
        <w:widowControl w:val="0"/>
        <w:tabs>
          <w:tab w:val="left" w:pos="540"/>
          <w:tab w:val="left" w:pos="720"/>
          <w:tab w:val="left" w:pos="900"/>
          <w:tab w:val="left" w:pos="993"/>
          <w:tab w:val="left" w:pos="1134"/>
        </w:tabs>
        <w:spacing w:after="0" w:line="240" w:lineRule="auto"/>
        <w:ind w:firstLine="567"/>
        <w:rPr>
          <w:rFonts w:ascii="Bookman Old Style" w:hAnsi="Bookman Old Style"/>
          <w:sz w:val="18"/>
          <w:szCs w:val="18"/>
          <w:lang w:val="uk-UA"/>
        </w:rPr>
      </w:pPr>
      <w:r w:rsidRPr="00E013EA">
        <w:rPr>
          <w:rFonts w:ascii="Bookman Old Style" w:hAnsi="Bookman Old Style"/>
          <w:sz w:val="18"/>
          <w:szCs w:val="18"/>
          <w:lang w:val="uk-UA"/>
        </w:rPr>
        <w:t>1.4. Порядок взаємодії Відділу з іншими виконавчими органами Міської ради визначається Міським головою.</w:t>
      </w:r>
    </w:p>
    <w:p w:rsidR="00754D6F" w:rsidRPr="00E013EA" w:rsidRDefault="00754D6F" w:rsidP="008133F2">
      <w:pPr>
        <w:pStyle w:val="p6"/>
        <w:widowControl w:val="0"/>
        <w:shd w:val="clear" w:color="auto" w:fill="FFFFFF"/>
        <w:tabs>
          <w:tab w:val="left" w:pos="540"/>
          <w:tab w:val="left" w:pos="720"/>
          <w:tab w:val="left" w:pos="900"/>
          <w:tab w:val="left" w:pos="993"/>
          <w:tab w:val="left" w:pos="1134"/>
        </w:tabs>
        <w:spacing w:before="0" w:beforeAutospacing="0" w:after="0" w:afterAutospacing="0"/>
        <w:ind w:firstLine="567"/>
        <w:rPr>
          <w:rFonts w:ascii="Bookman Old Style" w:hAnsi="Bookman Old Style"/>
          <w:sz w:val="18"/>
          <w:szCs w:val="18"/>
          <w:lang w:val="uk-UA"/>
        </w:rPr>
      </w:pPr>
      <w:r w:rsidRPr="00E013EA">
        <w:rPr>
          <w:rFonts w:ascii="Bookman Old Style" w:hAnsi="Bookman Old Style"/>
          <w:sz w:val="18"/>
          <w:szCs w:val="18"/>
          <w:lang w:val="uk-UA"/>
        </w:rPr>
        <w:t>1.5. Положення про Відділ, граничну чисельність, фонд оплати праці працівників Відділу, в межах виділених асигнувань, визначає Міська рада.</w:t>
      </w:r>
    </w:p>
    <w:p w:rsidR="00754D6F" w:rsidRPr="00E013EA" w:rsidRDefault="00754D6F" w:rsidP="008133F2">
      <w:pPr>
        <w:pStyle w:val="p7"/>
        <w:widowControl w:val="0"/>
        <w:shd w:val="clear" w:color="auto" w:fill="FFFFFF"/>
        <w:tabs>
          <w:tab w:val="left" w:pos="540"/>
          <w:tab w:val="left" w:pos="720"/>
          <w:tab w:val="left" w:pos="900"/>
          <w:tab w:val="left" w:pos="993"/>
          <w:tab w:val="left" w:pos="1134"/>
        </w:tabs>
        <w:spacing w:before="0" w:beforeAutospacing="0" w:after="0" w:afterAutospacing="0"/>
        <w:ind w:firstLine="567"/>
        <w:rPr>
          <w:rFonts w:ascii="Bookman Old Style" w:hAnsi="Bookman Old Style"/>
          <w:sz w:val="18"/>
          <w:szCs w:val="18"/>
          <w:lang w:val="uk-UA"/>
        </w:rPr>
      </w:pPr>
      <w:r w:rsidRPr="00E013EA">
        <w:rPr>
          <w:rFonts w:ascii="Bookman Old Style" w:hAnsi="Bookman Old Style"/>
          <w:sz w:val="18"/>
          <w:szCs w:val="18"/>
          <w:lang w:val="uk-UA"/>
        </w:rPr>
        <w:t>1.6. Відділ не є юридичною особою.</w:t>
      </w:r>
    </w:p>
    <w:p w:rsidR="00754D6F" w:rsidRPr="00E013EA" w:rsidRDefault="00754D6F" w:rsidP="008133F2">
      <w:pPr>
        <w:widowControl w:val="0"/>
        <w:tabs>
          <w:tab w:val="left" w:pos="540"/>
          <w:tab w:val="left" w:pos="720"/>
          <w:tab w:val="left" w:pos="900"/>
          <w:tab w:val="left" w:pos="993"/>
          <w:tab w:val="left" w:pos="1134"/>
        </w:tabs>
        <w:spacing w:after="0" w:line="240" w:lineRule="auto"/>
        <w:ind w:firstLine="567"/>
        <w:rPr>
          <w:rFonts w:ascii="Bookman Old Style" w:hAnsi="Bookman Old Style"/>
          <w:color w:val="FF0000"/>
          <w:sz w:val="18"/>
          <w:szCs w:val="18"/>
          <w:lang w:val="uk-UA"/>
        </w:rPr>
      </w:pP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b/>
          <w:color w:val="000000"/>
          <w:sz w:val="18"/>
          <w:szCs w:val="18"/>
          <w:lang w:val="uk-UA"/>
        </w:rPr>
      </w:pPr>
      <w:r w:rsidRPr="00AE2ECE">
        <w:rPr>
          <w:rFonts w:ascii="Bookman Old Style" w:eastAsia="Times New Roman" w:hAnsi="Bookman Old Style" w:cs="Arial"/>
          <w:b/>
          <w:color w:val="000000"/>
          <w:sz w:val="18"/>
          <w:szCs w:val="18"/>
          <w:lang w:val="uk-UA"/>
        </w:rPr>
        <w:t>Розділ 2. Основні завдання</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 xml:space="preserve">Основними завданнями </w:t>
      </w:r>
      <w:r>
        <w:rPr>
          <w:rFonts w:ascii="Bookman Old Style" w:eastAsia="Times New Roman" w:hAnsi="Bookman Old Style" w:cs="Arial"/>
          <w:color w:val="000000"/>
          <w:sz w:val="18"/>
          <w:szCs w:val="18"/>
          <w:lang w:val="uk-UA"/>
        </w:rPr>
        <w:t>відділу</w:t>
      </w:r>
      <w:r w:rsidRPr="00AE2ECE">
        <w:rPr>
          <w:rFonts w:ascii="Bookman Old Style" w:eastAsia="Times New Roman" w:hAnsi="Bookman Old Style" w:cs="Arial"/>
          <w:color w:val="000000"/>
          <w:sz w:val="18"/>
          <w:szCs w:val="18"/>
          <w:lang w:val="uk-UA"/>
        </w:rPr>
        <w:t xml:space="preserve"> є:</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2.1. Забез</w:t>
      </w:r>
      <w:r>
        <w:rPr>
          <w:rFonts w:ascii="Bookman Old Style" w:eastAsia="Times New Roman" w:hAnsi="Bookman Old Style" w:cs="Arial"/>
          <w:color w:val="000000"/>
          <w:sz w:val="18"/>
          <w:szCs w:val="18"/>
          <w:lang w:val="uk-UA"/>
        </w:rPr>
        <w:t>печення реалізації</w:t>
      </w:r>
      <w:r w:rsidRPr="00AE2ECE">
        <w:rPr>
          <w:rFonts w:ascii="Bookman Old Style" w:eastAsia="Times New Roman" w:hAnsi="Bookman Old Style" w:cs="Arial"/>
          <w:color w:val="000000"/>
          <w:sz w:val="18"/>
          <w:szCs w:val="18"/>
          <w:lang w:val="uk-UA"/>
        </w:rPr>
        <w:t xml:space="preserve"> державної політики у сфері охорони навколишнього природного середовища, раціонального використання, відтворення та охорони природних ресурсів</w:t>
      </w:r>
      <w:r>
        <w:rPr>
          <w:rFonts w:ascii="Bookman Old Style" w:eastAsia="Times New Roman" w:hAnsi="Bookman Old Style" w:cs="Arial"/>
          <w:color w:val="000000"/>
          <w:sz w:val="18"/>
          <w:szCs w:val="18"/>
          <w:lang w:val="uk-UA"/>
        </w:rPr>
        <w:t xml:space="preserve"> в межах </w:t>
      </w:r>
      <w:r w:rsidR="005B398C">
        <w:rPr>
          <w:rFonts w:ascii="Bookman Old Style" w:eastAsia="Times New Roman" w:hAnsi="Bookman Old Style" w:cs="Arial"/>
          <w:color w:val="000000"/>
          <w:sz w:val="18"/>
          <w:szCs w:val="18"/>
          <w:lang w:val="uk-UA"/>
        </w:rPr>
        <w:t xml:space="preserve">Верхньодніпровської міської </w:t>
      </w:r>
      <w:r>
        <w:rPr>
          <w:rFonts w:ascii="Bookman Old Style" w:eastAsia="Times New Roman" w:hAnsi="Bookman Old Style" w:cs="Arial"/>
          <w:color w:val="000000"/>
          <w:sz w:val="18"/>
          <w:szCs w:val="18"/>
          <w:lang w:val="uk-UA"/>
        </w:rPr>
        <w:t>територіальної громади</w:t>
      </w:r>
      <w:r w:rsidR="005B398C">
        <w:rPr>
          <w:rFonts w:ascii="Bookman Old Style" w:eastAsia="Times New Roman" w:hAnsi="Bookman Old Style" w:cs="Arial"/>
          <w:color w:val="000000"/>
          <w:sz w:val="18"/>
          <w:szCs w:val="18"/>
          <w:lang w:val="uk-UA"/>
        </w:rPr>
        <w:t xml:space="preserve"> (далі – територіальна громада)</w:t>
      </w:r>
      <w:r w:rsidRPr="00AE2ECE">
        <w:rPr>
          <w:rFonts w:ascii="Bookman Old Style" w:eastAsia="Times New Roman" w:hAnsi="Bookman Old Style" w:cs="Arial"/>
          <w:color w:val="000000"/>
          <w:sz w:val="18"/>
          <w:szCs w:val="18"/>
          <w:lang w:val="uk-UA"/>
        </w:rPr>
        <w:t>.</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Pr>
          <w:rFonts w:ascii="Bookman Old Style" w:eastAsia="Times New Roman" w:hAnsi="Bookman Old Style" w:cs="Arial"/>
          <w:color w:val="000000"/>
          <w:sz w:val="18"/>
          <w:szCs w:val="18"/>
          <w:lang w:val="uk-UA"/>
        </w:rPr>
        <w:t xml:space="preserve">2.2. </w:t>
      </w:r>
      <w:r w:rsidRPr="00AE2ECE">
        <w:rPr>
          <w:rFonts w:ascii="Bookman Old Style" w:eastAsia="Times New Roman" w:hAnsi="Bookman Old Style" w:cs="Arial"/>
          <w:color w:val="000000"/>
          <w:sz w:val="18"/>
          <w:szCs w:val="18"/>
          <w:lang w:val="uk-UA"/>
        </w:rPr>
        <w:t>Здійснення організаційно-координаційних функцій, інформаційного та методичного забезпечення діяльності органів місцевого самоврядування і комунальних підприємств, суб’єктів господарської діяльності у галузі екологічної політики, охорони навколишнього середовища, зниження скидів забруднюючих речовин у водні об’єкти та викидів в атмосферне повітря, упровадження альтернативних технологій використання природних ресурсів, поводження з відходами.</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 xml:space="preserve">2.3. Упровадження екологічної політики, запобігання та ліквідація негативного впливу господарської та іншої діяльності на навколишнє природне середовище, раціональне використання природних ресурсів, реалізація прав кожного мешканця </w:t>
      </w:r>
      <w:r w:rsidR="005B398C">
        <w:rPr>
          <w:rFonts w:ascii="Bookman Old Style" w:eastAsia="Times New Roman" w:hAnsi="Bookman Old Style" w:cs="Arial"/>
          <w:color w:val="000000"/>
          <w:sz w:val="18"/>
          <w:szCs w:val="18"/>
          <w:lang w:val="uk-UA"/>
        </w:rPr>
        <w:t>територіальної громади</w:t>
      </w:r>
      <w:r w:rsidRPr="00AE2ECE">
        <w:rPr>
          <w:rFonts w:ascii="Bookman Old Style" w:eastAsia="Times New Roman" w:hAnsi="Bookman Old Style" w:cs="Arial"/>
          <w:color w:val="000000"/>
          <w:sz w:val="18"/>
          <w:szCs w:val="18"/>
          <w:lang w:val="uk-UA"/>
        </w:rPr>
        <w:t xml:space="preserve"> на безпечне життя і здоров’я під час здійснення повноважень, встановлених чинним законодавством для виконавчих органів міської ради у сфері охорони навколишнього природного середовища.</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 xml:space="preserve">2.4. Реалізація рішень міської ради, її виконавчого комітету з питань охорони навколишнього природного середовища, поліпшення екологічного стану довкілля на території </w:t>
      </w:r>
      <w:r w:rsidR="005B398C">
        <w:rPr>
          <w:rFonts w:ascii="Bookman Old Style" w:eastAsia="Times New Roman" w:hAnsi="Bookman Old Style" w:cs="Arial"/>
          <w:color w:val="000000"/>
          <w:sz w:val="18"/>
          <w:szCs w:val="18"/>
          <w:lang w:val="uk-UA"/>
        </w:rPr>
        <w:t>територіальної громади</w:t>
      </w:r>
      <w:r w:rsidRPr="00AE2ECE">
        <w:rPr>
          <w:rFonts w:ascii="Bookman Old Style" w:eastAsia="Times New Roman" w:hAnsi="Bookman Old Style" w:cs="Arial"/>
          <w:color w:val="000000"/>
          <w:sz w:val="18"/>
          <w:szCs w:val="18"/>
          <w:lang w:val="uk-UA"/>
        </w:rPr>
        <w:t>.</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 xml:space="preserve">2.5. Координація діяльності підприємств, установ, організацій, розташованих на території </w:t>
      </w:r>
      <w:r w:rsidR="005B398C">
        <w:rPr>
          <w:rFonts w:ascii="Bookman Old Style" w:eastAsia="Times New Roman" w:hAnsi="Bookman Old Style" w:cs="Arial"/>
          <w:color w:val="000000"/>
          <w:sz w:val="18"/>
          <w:szCs w:val="18"/>
          <w:lang w:val="uk-UA"/>
        </w:rPr>
        <w:t>територіальної громади</w:t>
      </w:r>
      <w:r w:rsidRPr="00AE2ECE">
        <w:rPr>
          <w:rFonts w:ascii="Bookman Old Style" w:eastAsia="Times New Roman" w:hAnsi="Bookman Old Style" w:cs="Arial"/>
          <w:color w:val="000000"/>
          <w:sz w:val="18"/>
          <w:szCs w:val="18"/>
          <w:lang w:val="uk-UA"/>
        </w:rPr>
        <w:t xml:space="preserve"> з питань охорони навколишнього природного середовища, раціонального природокористування.</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2.6. Створення та забезпечення функціонування місцевої комплексної екологічної автоматизованої інформаційно-аналітичної системи, яка є складовою мережі загальнодержавної екологічної автоматизованої інформаційно-аналітичної системи забезпечення доступу до екологічної інформації.</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 xml:space="preserve">2.7. Інформування населення щодо збереження довкілля, екологічної політики міської ради та сталого розвитку </w:t>
      </w:r>
      <w:r w:rsidR="005B398C">
        <w:rPr>
          <w:rFonts w:ascii="Bookman Old Style" w:eastAsia="Times New Roman" w:hAnsi="Bookman Old Style" w:cs="Arial"/>
          <w:color w:val="000000"/>
          <w:sz w:val="18"/>
          <w:szCs w:val="18"/>
          <w:lang w:val="uk-UA"/>
        </w:rPr>
        <w:t>територіальної громади</w:t>
      </w:r>
      <w:r w:rsidRPr="00AE2ECE">
        <w:rPr>
          <w:rFonts w:ascii="Bookman Old Style" w:eastAsia="Times New Roman" w:hAnsi="Bookman Old Style" w:cs="Arial"/>
          <w:color w:val="000000"/>
          <w:sz w:val="18"/>
          <w:szCs w:val="18"/>
          <w:lang w:val="uk-UA"/>
        </w:rPr>
        <w:t>, залучення широкого кола громадськості до вирішення екологічних проблем та прийняття рішень у цій сфері.</w:t>
      </w:r>
    </w:p>
    <w:p w:rsid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2.8. Визначення пріоритетних напрямків для вирішення екологічних проблем та реалізації природоохоронних заходів.</w:t>
      </w:r>
    </w:p>
    <w:p w:rsidR="005B398C" w:rsidRPr="00AE2ECE" w:rsidRDefault="005B398C"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p>
    <w:p w:rsidR="00AE2ECE" w:rsidRDefault="005B398C"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b/>
          <w:color w:val="000000"/>
          <w:sz w:val="18"/>
          <w:szCs w:val="18"/>
          <w:lang w:val="uk-UA"/>
        </w:rPr>
      </w:pPr>
      <w:r w:rsidRPr="005B398C">
        <w:rPr>
          <w:rFonts w:ascii="Bookman Old Style" w:eastAsia="Times New Roman" w:hAnsi="Bookman Old Style" w:cs="Arial"/>
          <w:b/>
          <w:color w:val="000000"/>
          <w:sz w:val="18"/>
          <w:szCs w:val="18"/>
          <w:lang w:val="uk-UA"/>
        </w:rPr>
        <w:t>Розділ 3</w:t>
      </w:r>
      <w:r w:rsidR="00AE2ECE" w:rsidRPr="00AE2ECE">
        <w:rPr>
          <w:rFonts w:ascii="Bookman Old Style" w:eastAsia="Times New Roman" w:hAnsi="Bookman Old Style" w:cs="Arial"/>
          <w:b/>
          <w:color w:val="000000"/>
          <w:sz w:val="18"/>
          <w:szCs w:val="18"/>
          <w:lang w:val="uk-UA"/>
        </w:rPr>
        <w:t xml:space="preserve">. Функції </w:t>
      </w:r>
      <w:r w:rsidRPr="005B398C">
        <w:rPr>
          <w:rFonts w:ascii="Bookman Old Style" w:eastAsia="Times New Roman" w:hAnsi="Bookman Old Style" w:cs="Arial"/>
          <w:b/>
          <w:color w:val="000000"/>
          <w:sz w:val="18"/>
          <w:szCs w:val="18"/>
          <w:lang w:val="uk-UA"/>
        </w:rPr>
        <w:t>Відділу</w:t>
      </w:r>
      <w:r w:rsidR="00AE2ECE" w:rsidRPr="00AE2ECE">
        <w:rPr>
          <w:rFonts w:ascii="Bookman Old Style" w:eastAsia="Times New Roman" w:hAnsi="Bookman Old Style" w:cs="Arial"/>
          <w:b/>
          <w:color w:val="000000"/>
          <w:sz w:val="18"/>
          <w:szCs w:val="18"/>
          <w:lang w:val="uk-UA"/>
        </w:rPr>
        <w:t xml:space="preserve"> </w:t>
      </w:r>
    </w:p>
    <w:p w:rsidR="005B398C" w:rsidRPr="00AE2ECE" w:rsidRDefault="005B398C"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5B398C">
        <w:rPr>
          <w:rFonts w:ascii="Bookman Old Style" w:eastAsia="Times New Roman" w:hAnsi="Bookman Old Style" w:cs="Arial"/>
          <w:color w:val="000000"/>
          <w:sz w:val="18"/>
          <w:szCs w:val="18"/>
          <w:lang w:val="uk-UA"/>
        </w:rPr>
        <w:t>Основними функціями Відділу є:</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 xml:space="preserve">3.1. Здійснює виконання делегованих повноважень у сфері охорони навколишнього природного середовища в межах </w:t>
      </w:r>
      <w:r w:rsidR="005B398C">
        <w:rPr>
          <w:rFonts w:ascii="Bookman Old Style" w:eastAsia="Times New Roman" w:hAnsi="Bookman Old Style" w:cs="Arial"/>
          <w:color w:val="000000"/>
          <w:sz w:val="18"/>
          <w:szCs w:val="18"/>
          <w:lang w:val="uk-UA"/>
        </w:rPr>
        <w:t>територіальної громади</w:t>
      </w:r>
      <w:r w:rsidRPr="00AE2ECE">
        <w:rPr>
          <w:rFonts w:ascii="Bookman Old Style" w:eastAsia="Times New Roman" w:hAnsi="Bookman Old Style" w:cs="Arial"/>
          <w:color w:val="000000"/>
          <w:sz w:val="18"/>
          <w:szCs w:val="18"/>
          <w:lang w:val="uk-UA"/>
        </w:rPr>
        <w:t>.</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3.2. Організовує розроблення місцевих екологічних програм.</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3.3. Здійснює підготовку проектів рішень міської ради, виконавчого комітету міської ради, розпоряджень міського голови природоохоронного напрямку.</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3.4. Погоджує поточні та перспективні природоохоронні заходи підприємств, установ та організацій з питань охорони навколишнього природного середовища і використання природних ресурсів.</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3.5. Проводить заходи по інформуванню населення, підприємств, організацій та громади про стан навколишнього природного середовища.</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 xml:space="preserve">3.6. </w:t>
      </w:r>
      <w:r w:rsidR="005B398C">
        <w:rPr>
          <w:rFonts w:ascii="Bookman Old Style" w:eastAsia="Times New Roman" w:hAnsi="Bookman Old Style" w:cs="Arial"/>
          <w:color w:val="000000"/>
          <w:sz w:val="18"/>
          <w:szCs w:val="18"/>
          <w:lang w:val="uk-UA"/>
        </w:rPr>
        <w:t>Забезпечує планування та в</w:t>
      </w:r>
      <w:r w:rsidRPr="00AE2ECE">
        <w:rPr>
          <w:rFonts w:ascii="Bookman Old Style" w:eastAsia="Times New Roman" w:hAnsi="Bookman Old Style" w:cs="Arial"/>
          <w:color w:val="000000"/>
          <w:sz w:val="18"/>
          <w:szCs w:val="18"/>
          <w:lang w:val="uk-UA"/>
        </w:rPr>
        <w:t>икорист</w:t>
      </w:r>
      <w:r w:rsidR="005B398C">
        <w:rPr>
          <w:rFonts w:ascii="Bookman Old Style" w:eastAsia="Times New Roman" w:hAnsi="Bookman Old Style" w:cs="Arial"/>
          <w:color w:val="000000"/>
          <w:sz w:val="18"/>
          <w:szCs w:val="18"/>
          <w:lang w:val="uk-UA"/>
        </w:rPr>
        <w:t>ання</w:t>
      </w:r>
      <w:r w:rsidRPr="00AE2ECE">
        <w:rPr>
          <w:rFonts w:ascii="Bookman Old Style" w:eastAsia="Times New Roman" w:hAnsi="Bookman Old Style" w:cs="Arial"/>
          <w:color w:val="000000"/>
          <w:sz w:val="18"/>
          <w:szCs w:val="18"/>
          <w:lang w:val="uk-UA"/>
        </w:rPr>
        <w:t xml:space="preserve"> в установленому порядку кошт</w:t>
      </w:r>
      <w:r w:rsidR="005B398C">
        <w:rPr>
          <w:rFonts w:ascii="Bookman Old Style" w:eastAsia="Times New Roman" w:hAnsi="Bookman Old Style" w:cs="Arial"/>
          <w:color w:val="000000"/>
          <w:sz w:val="18"/>
          <w:szCs w:val="18"/>
          <w:lang w:val="uk-UA"/>
        </w:rPr>
        <w:t>ів</w:t>
      </w:r>
      <w:r w:rsidRPr="00AE2ECE">
        <w:rPr>
          <w:rFonts w:ascii="Bookman Old Style" w:eastAsia="Times New Roman" w:hAnsi="Bookman Old Style" w:cs="Arial"/>
          <w:color w:val="000000"/>
          <w:sz w:val="18"/>
          <w:szCs w:val="18"/>
          <w:lang w:val="uk-UA"/>
        </w:rPr>
        <w:t xml:space="preserve"> міс</w:t>
      </w:r>
      <w:r w:rsidR="005B398C">
        <w:rPr>
          <w:rFonts w:ascii="Bookman Old Style" w:eastAsia="Times New Roman" w:hAnsi="Bookman Old Style" w:cs="Arial"/>
          <w:color w:val="000000"/>
          <w:sz w:val="18"/>
          <w:szCs w:val="18"/>
          <w:lang w:val="uk-UA"/>
        </w:rPr>
        <w:t>цевого</w:t>
      </w:r>
      <w:r w:rsidRPr="00AE2ECE">
        <w:rPr>
          <w:rFonts w:ascii="Bookman Old Style" w:eastAsia="Times New Roman" w:hAnsi="Bookman Old Style" w:cs="Arial"/>
          <w:color w:val="000000"/>
          <w:sz w:val="18"/>
          <w:szCs w:val="18"/>
          <w:lang w:val="uk-UA"/>
        </w:rPr>
        <w:t xml:space="preserve"> фонду охорони навколишнього природного середовища.</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3.7. Здійснює просвітницьку діяльність, спрямовану на підвищення екологічної свідомості громадян.</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3.8. Проводить загальноміські акції та заходи природоохоронного напрямку.</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lastRenderedPageBreak/>
        <w:t>3.9. Бере участь та організовує проведення конференцій, симпозіумів, лекцій щодо підвищення кваліфікації природоохоронних служб підприємств, заходів з пропаганди екологічних знань серед населення міста тощо.</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3.10. Здійснює зв’язки з громадськими природоохоронними організаціями та екологічними об’єднаннями.</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 xml:space="preserve">3.11. Опрацьовує запити і звернення народних депутатів, депутатів місцевих рад з питань, що належать до компетенції </w:t>
      </w:r>
      <w:r w:rsidR="005B398C">
        <w:rPr>
          <w:rFonts w:ascii="Bookman Old Style" w:eastAsia="Times New Roman" w:hAnsi="Bookman Old Style" w:cs="Arial"/>
          <w:color w:val="000000"/>
          <w:sz w:val="18"/>
          <w:szCs w:val="18"/>
          <w:lang w:val="uk-UA"/>
        </w:rPr>
        <w:t>відділу</w:t>
      </w:r>
      <w:r w:rsidRPr="00AE2ECE">
        <w:rPr>
          <w:rFonts w:ascii="Bookman Old Style" w:eastAsia="Times New Roman" w:hAnsi="Bookman Old Style" w:cs="Arial"/>
          <w:color w:val="000000"/>
          <w:sz w:val="18"/>
          <w:szCs w:val="18"/>
          <w:lang w:val="uk-UA"/>
        </w:rPr>
        <w:t>.</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3.12. Приймає участь в комісіях по благоустрою, санітарному стану, а також комісій та груп інших органів й організацій, що створюються за рішенням державних органів, органів місцевого самоврядування та громадських організацій. з питань охорони навколишнього природного середовища.</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 xml:space="preserve">3.13. Організовує обстеження зелених насаджень (дерев, кущів, газонів та квітників на території </w:t>
      </w:r>
      <w:r w:rsidR="005B398C">
        <w:rPr>
          <w:rFonts w:ascii="Bookman Old Style" w:eastAsia="Times New Roman" w:hAnsi="Bookman Old Style" w:cs="Arial"/>
          <w:color w:val="000000"/>
          <w:sz w:val="18"/>
          <w:szCs w:val="18"/>
          <w:lang w:val="uk-UA"/>
        </w:rPr>
        <w:t>територіальної громади</w:t>
      </w:r>
      <w:r w:rsidRPr="00AE2ECE">
        <w:rPr>
          <w:rFonts w:ascii="Bookman Old Style" w:eastAsia="Times New Roman" w:hAnsi="Bookman Old Style" w:cs="Arial"/>
          <w:color w:val="000000"/>
          <w:sz w:val="18"/>
          <w:szCs w:val="18"/>
          <w:lang w:val="uk-UA"/>
        </w:rPr>
        <w:t>) що підлягають видаленню чи пересаджуванню у зв’язку з аварійним станом, із забудовою земельних ділянок та впорядкуванню зелених насаджень з відповідним оформленням акту обстеження.</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3.14. Виконує функції та є робочим органом міської комісії з питань визначення стану зелених насаджень.</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3.15. Надає у встановленому порядку ордери на видалення зелених насаджень у відповідності до актів обстеження.</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3.16. Сприяє розвитку та функціонуванню територій і об'єктів природно-заповідного фонду місцевого значення.</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 xml:space="preserve">3.17. Організовує роботу щодо ліквідації стихійних звалищ на території </w:t>
      </w:r>
      <w:r w:rsidR="005B398C">
        <w:rPr>
          <w:rFonts w:ascii="Bookman Old Style" w:eastAsia="Times New Roman" w:hAnsi="Bookman Old Style" w:cs="Arial"/>
          <w:color w:val="000000"/>
          <w:sz w:val="18"/>
          <w:szCs w:val="18"/>
          <w:lang w:val="uk-UA"/>
        </w:rPr>
        <w:t>територіальної громади</w:t>
      </w:r>
      <w:r w:rsidRPr="00AE2ECE">
        <w:rPr>
          <w:rFonts w:ascii="Bookman Old Style" w:eastAsia="Times New Roman" w:hAnsi="Bookman Old Style" w:cs="Arial"/>
          <w:color w:val="000000"/>
          <w:sz w:val="18"/>
          <w:szCs w:val="18"/>
          <w:lang w:val="uk-UA"/>
        </w:rPr>
        <w:t>, залучає на договірних засадах з цією метою коштів трудових і матеріально-технічних ресурсів підприємств, установ та організацій незалежно від форм власності.</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3.18. Взаємодіє із засобами масової інформації стосовно висвітлення актуальних питань у сфері екологічної політики, охорони навколишнього середовища, раціонального використання, відтворення, охорони природних ресурсів та інформування громадськості про стан довкілля; друкує та замовляє послуги з друку методичних та інформаційних матеріалів у межах повноважень.</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 xml:space="preserve">3.19. </w:t>
      </w:r>
      <w:r w:rsidR="005B398C">
        <w:rPr>
          <w:rFonts w:ascii="Bookman Old Style" w:eastAsia="Times New Roman" w:hAnsi="Bookman Old Style" w:cs="Arial"/>
          <w:color w:val="000000"/>
          <w:sz w:val="18"/>
          <w:szCs w:val="18"/>
          <w:lang w:val="uk-UA"/>
        </w:rPr>
        <w:t>Н</w:t>
      </w:r>
      <w:r w:rsidRPr="00AE2ECE">
        <w:rPr>
          <w:rFonts w:ascii="Bookman Old Style" w:eastAsia="Times New Roman" w:hAnsi="Bookman Old Style" w:cs="Arial"/>
          <w:color w:val="000000"/>
          <w:sz w:val="18"/>
          <w:szCs w:val="18"/>
          <w:lang w:val="uk-UA"/>
        </w:rPr>
        <w:t>адає пропозиції щодо здійснення фінансування програм і заходів за рахунок фонду охорони навколишнього природного середовища та інших джерел, не заборонених законодавством, за напрямком діяльності.</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3.2</w:t>
      </w:r>
      <w:r w:rsidR="005B398C">
        <w:rPr>
          <w:rFonts w:ascii="Bookman Old Style" w:eastAsia="Times New Roman" w:hAnsi="Bookman Old Style" w:cs="Arial"/>
          <w:color w:val="000000"/>
          <w:sz w:val="18"/>
          <w:szCs w:val="18"/>
          <w:lang w:val="uk-UA"/>
        </w:rPr>
        <w:t>0</w:t>
      </w:r>
      <w:r w:rsidRPr="00AE2ECE">
        <w:rPr>
          <w:rFonts w:ascii="Bookman Old Style" w:eastAsia="Times New Roman" w:hAnsi="Bookman Old Style" w:cs="Arial"/>
          <w:color w:val="000000"/>
          <w:sz w:val="18"/>
          <w:szCs w:val="18"/>
          <w:lang w:val="uk-UA"/>
        </w:rPr>
        <w:t xml:space="preserve">. Розглядає пропозиції, заяви, скарги громадян, надає роз’яснення, веде прийом громадян з питань, що належать до компетенції </w:t>
      </w:r>
      <w:r w:rsidR="00FF578C">
        <w:rPr>
          <w:rFonts w:ascii="Bookman Old Style" w:eastAsia="Times New Roman" w:hAnsi="Bookman Old Style" w:cs="Arial"/>
          <w:color w:val="000000"/>
          <w:sz w:val="18"/>
          <w:szCs w:val="18"/>
          <w:lang w:val="uk-UA"/>
        </w:rPr>
        <w:t>відділу</w:t>
      </w:r>
      <w:r w:rsidRPr="00AE2ECE">
        <w:rPr>
          <w:rFonts w:ascii="Bookman Old Style" w:eastAsia="Times New Roman" w:hAnsi="Bookman Old Style" w:cs="Arial"/>
          <w:color w:val="000000"/>
          <w:sz w:val="18"/>
          <w:szCs w:val="18"/>
          <w:lang w:val="uk-UA"/>
        </w:rPr>
        <w:t>.</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3.2</w:t>
      </w:r>
      <w:r w:rsidR="00FF578C">
        <w:rPr>
          <w:rFonts w:ascii="Bookman Old Style" w:eastAsia="Times New Roman" w:hAnsi="Bookman Old Style" w:cs="Arial"/>
          <w:color w:val="000000"/>
          <w:sz w:val="18"/>
          <w:szCs w:val="18"/>
          <w:lang w:val="uk-UA"/>
        </w:rPr>
        <w:t>1</w:t>
      </w:r>
      <w:r w:rsidRPr="00AE2ECE">
        <w:rPr>
          <w:rFonts w:ascii="Bookman Old Style" w:eastAsia="Times New Roman" w:hAnsi="Bookman Old Style" w:cs="Arial"/>
          <w:color w:val="000000"/>
          <w:sz w:val="18"/>
          <w:szCs w:val="18"/>
          <w:lang w:val="uk-UA"/>
        </w:rPr>
        <w:t xml:space="preserve">. Забезпечує в межах своїх повноважень доступ до публічної інформації, розпорядником якої є </w:t>
      </w:r>
      <w:r w:rsidR="00FF578C">
        <w:rPr>
          <w:rFonts w:ascii="Bookman Old Style" w:eastAsia="Times New Roman" w:hAnsi="Bookman Old Style" w:cs="Arial"/>
          <w:color w:val="000000"/>
          <w:sz w:val="18"/>
          <w:szCs w:val="18"/>
          <w:lang w:val="uk-UA"/>
        </w:rPr>
        <w:t>відділ</w:t>
      </w:r>
      <w:r w:rsidRPr="00AE2ECE">
        <w:rPr>
          <w:rFonts w:ascii="Bookman Old Style" w:eastAsia="Times New Roman" w:hAnsi="Bookman Old Style" w:cs="Arial"/>
          <w:color w:val="000000"/>
          <w:sz w:val="18"/>
          <w:szCs w:val="18"/>
          <w:lang w:val="uk-UA"/>
        </w:rPr>
        <w:t>.</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3.2</w:t>
      </w:r>
      <w:r w:rsidR="00FF578C">
        <w:rPr>
          <w:rFonts w:ascii="Bookman Old Style" w:eastAsia="Times New Roman" w:hAnsi="Bookman Old Style" w:cs="Arial"/>
          <w:color w:val="000000"/>
          <w:sz w:val="18"/>
          <w:szCs w:val="18"/>
          <w:lang w:val="uk-UA"/>
        </w:rPr>
        <w:t>2</w:t>
      </w:r>
      <w:r w:rsidRPr="00AE2ECE">
        <w:rPr>
          <w:rFonts w:ascii="Bookman Old Style" w:eastAsia="Times New Roman" w:hAnsi="Bookman Old Style" w:cs="Arial"/>
          <w:color w:val="000000"/>
          <w:sz w:val="18"/>
          <w:szCs w:val="18"/>
          <w:lang w:val="uk-UA"/>
        </w:rPr>
        <w:t>. Виконує інші функції відповідно до рішень міської ради, її виконавчого комітету та законів України.</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3.29. Забезпечує доступ громадськості до повідомлення про планову діяльність, яка підлягає оцінці впливу на довкілля, звіту з оцінки впливу на довкілля та іншої наданої суб’єктом господарювання документації щодо планованої діяльності відповідно до Закону України «Про оцінку впливу на довкілля».</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3.30. Приймає участь в розробці інструкцій, що регламентують забезпечення режиму на режимн</w:t>
      </w:r>
      <w:r w:rsidR="00FF578C">
        <w:rPr>
          <w:rFonts w:ascii="Bookman Old Style" w:eastAsia="Times New Roman" w:hAnsi="Bookman Old Style" w:cs="Arial"/>
          <w:color w:val="000000"/>
          <w:sz w:val="18"/>
          <w:szCs w:val="18"/>
          <w:lang w:val="uk-UA"/>
        </w:rPr>
        <w:t>их</w:t>
      </w:r>
      <w:r w:rsidRPr="00AE2ECE">
        <w:rPr>
          <w:rFonts w:ascii="Bookman Old Style" w:eastAsia="Times New Roman" w:hAnsi="Bookman Old Style" w:cs="Arial"/>
          <w:color w:val="000000"/>
          <w:sz w:val="18"/>
          <w:szCs w:val="18"/>
          <w:lang w:val="uk-UA"/>
        </w:rPr>
        <w:t xml:space="preserve"> територі</w:t>
      </w:r>
      <w:r w:rsidR="00FF578C">
        <w:rPr>
          <w:rFonts w:ascii="Bookman Old Style" w:eastAsia="Times New Roman" w:hAnsi="Bookman Old Style" w:cs="Arial"/>
          <w:color w:val="000000"/>
          <w:sz w:val="18"/>
          <w:szCs w:val="18"/>
          <w:lang w:val="uk-UA"/>
        </w:rPr>
        <w:t>ях</w:t>
      </w:r>
      <w:r w:rsidRPr="00AE2ECE">
        <w:rPr>
          <w:rFonts w:ascii="Bookman Old Style" w:eastAsia="Times New Roman" w:hAnsi="Bookman Old Style" w:cs="Arial"/>
          <w:color w:val="000000"/>
          <w:sz w:val="18"/>
          <w:szCs w:val="18"/>
          <w:lang w:val="uk-UA"/>
        </w:rPr>
        <w:t>.</w:t>
      </w:r>
    </w:p>
    <w:p w:rsidR="00AE2ECE" w:rsidRPr="00AE2ECE" w:rsidRDefault="00AE2ECE" w:rsidP="008133F2">
      <w:pPr>
        <w:shd w:val="clear" w:color="auto" w:fill="FFFFFF"/>
        <w:tabs>
          <w:tab w:val="left" w:pos="993"/>
          <w:tab w:val="left" w:pos="1134"/>
        </w:tabs>
        <w:spacing w:after="0" w:line="240" w:lineRule="auto"/>
        <w:ind w:firstLine="567"/>
        <w:textAlignment w:val="baseline"/>
        <w:rPr>
          <w:rFonts w:ascii="Bookman Old Style" w:eastAsia="Times New Roman" w:hAnsi="Bookman Old Style" w:cs="Arial"/>
          <w:color w:val="000000"/>
          <w:sz w:val="18"/>
          <w:szCs w:val="18"/>
          <w:lang w:val="uk-UA"/>
        </w:rPr>
      </w:pPr>
      <w:r w:rsidRPr="00AE2ECE">
        <w:rPr>
          <w:rFonts w:ascii="Bookman Old Style" w:eastAsia="Times New Roman" w:hAnsi="Bookman Old Style" w:cs="Arial"/>
          <w:color w:val="000000"/>
          <w:sz w:val="18"/>
          <w:szCs w:val="18"/>
          <w:lang w:val="uk-UA"/>
        </w:rPr>
        <w:t xml:space="preserve">3.31. Виконує функції та є робочим органом управління якості атмосферного повітря на території </w:t>
      </w:r>
      <w:r w:rsidR="00FF578C">
        <w:rPr>
          <w:rFonts w:ascii="Bookman Old Style" w:eastAsia="Times New Roman" w:hAnsi="Bookman Old Style" w:cs="Arial"/>
          <w:color w:val="000000"/>
          <w:sz w:val="18"/>
          <w:szCs w:val="18"/>
          <w:lang w:val="uk-UA"/>
        </w:rPr>
        <w:t>територіальної громади</w:t>
      </w:r>
      <w:r w:rsidRPr="00AE2ECE">
        <w:rPr>
          <w:rFonts w:ascii="Bookman Old Style" w:eastAsia="Times New Roman" w:hAnsi="Bookman Old Style" w:cs="Arial"/>
          <w:color w:val="000000"/>
          <w:sz w:val="18"/>
          <w:szCs w:val="18"/>
          <w:lang w:val="uk-UA"/>
        </w:rPr>
        <w:t>.</w:t>
      </w:r>
    </w:p>
    <w:p w:rsidR="00AE2ECE" w:rsidRPr="00AE2ECE" w:rsidRDefault="00AE2ECE" w:rsidP="008133F2">
      <w:pPr>
        <w:pStyle w:val="211"/>
        <w:shd w:val="clear" w:color="auto" w:fill="auto"/>
        <w:tabs>
          <w:tab w:val="left" w:pos="540"/>
          <w:tab w:val="left" w:pos="720"/>
          <w:tab w:val="left" w:pos="900"/>
          <w:tab w:val="left" w:pos="993"/>
          <w:tab w:val="left" w:pos="1134"/>
        </w:tabs>
        <w:spacing w:before="0" w:line="240" w:lineRule="auto"/>
        <w:ind w:firstLine="567"/>
        <w:jc w:val="left"/>
        <w:rPr>
          <w:rStyle w:val="24"/>
          <w:rFonts w:ascii="Bookman Old Style" w:hAnsi="Bookman Old Style"/>
          <w:color w:val="000000"/>
          <w:sz w:val="18"/>
          <w:szCs w:val="18"/>
          <w:lang w:val="uk-UA" w:eastAsia="uk-UA"/>
        </w:rPr>
      </w:pPr>
    </w:p>
    <w:p w:rsidR="00754D6F" w:rsidRPr="00E013EA" w:rsidRDefault="00754D6F" w:rsidP="008133F2">
      <w:pPr>
        <w:widowControl w:val="0"/>
        <w:tabs>
          <w:tab w:val="left" w:pos="540"/>
          <w:tab w:val="left" w:pos="720"/>
          <w:tab w:val="left" w:pos="900"/>
          <w:tab w:val="left" w:pos="993"/>
          <w:tab w:val="left" w:pos="1134"/>
        </w:tabs>
        <w:spacing w:after="0" w:line="240" w:lineRule="auto"/>
        <w:ind w:firstLine="567"/>
        <w:rPr>
          <w:rFonts w:ascii="Bookman Old Style" w:hAnsi="Bookman Old Style"/>
          <w:b/>
          <w:sz w:val="18"/>
          <w:szCs w:val="18"/>
          <w:lang w:val="uk-UA"/>
        </w:rPr>
      </w:pPr>
      <w:r w:rsidRPr="00E013EA">
        <w:rPr>
          <w:rFonts w:ascii="Bookman Old Style" w:hAnsi="Bookman Old Style"/>
          <w:b/>
          <w:sz w:val="18"/>
          <w:szCs w:val="18"/>
          <w:lang w:val="uk-UA"/>
        </w:rPr>
        <w:t>Розділ 3.  Права Відділу</w:t>
      </w:r>
    </w:p>
    <w:p w:rsidR="00754D6F" w:rsidRPr="00E013EA" w:rsidRDefault="00754D6F" w:rsidP="008133F2">
      <w:pPr>
        <w:pStyle w:val="a5"/>
        <w:widowControl w:val="0"/>
        <w:shd w:val="clear" w:color="auto" w:fill="FFFFFF"/>
        <w:tabs>
          <w:tab w:val="left" w:pos="540"/>
          <w:tab w:val="left" w:pos="720"/>
          <w:tab w:val="left" w:pos="900"/>
          <w:tab w:val="left" w:pos="993"/>
          <w:tab w:val="left" w:pos="1134"/>
        </w:tabs>
        <w:spacing w:before="0" w:beforeAutospacing="0" w:after="0" w:afterAutospacing="0"/>
        <w:ind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Для реалізації завдань та виконання повноважень, передбачених цим Положенням, іншими нормативними актами, Відділ має право:</w:t>
      </w:r>
    </w:p>
    <w:p w:rsidR="00754D6F" w:rsidRPr="00E013EA" w:rsidRDefault="00754D6F" w:rsidP="008133F2">
      <w:pPr>
        <w:pStyle w:val="a5"/>
        <w:widowControl w:val="0"/>
        <w:numPr>
          <w:ilvl w:val="0"/>
          <w:numId w:val="1"/>
        </w:numPr>
        <w:shd w:val="clear" w:color="auto" w:fill="FFFFFF"/>
        <w:tabs>
          <w:tab w:val="left" w:pos="540"/>
          <w:tab w:val="left" w:pos="720"/>
          <w:tab w:val="left" w:pos="900"/>
          <w:tab w:val="left" w:pos="993"/>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Залучати спеціалістів органів місцевого самоврядування, підприємств, установ та організацій (за погодженням з їх керівниками) для розгляду питань, що належать до його компетенції.</w:t>
      </w:r>
    </w:p>
    <w:p w:rsidR="00754D6F" w:rsidRPr="00E013EA" w:rsidRDefault="00754D6F" w:rsidP="008133F2">
      <w:pPr>
        <w:pStyle w:val="a5"/>
        <w:widowControl w:val="0"/>
        <w:numPr>
          <w:ilvl w:val="1"/>
          <w:numId w:val="2"/>
        </w:numPr>
        <w:shd w:val="clear" w:color="auto" w:fill="FFFFFF"/>
        <w:tabs>
          <w:tab w:val="left" w:pos="540"/>
          <w:tab w:val="left" w:pos="720"/>
          <w:tab w:val="left" w:pos="900"/>
          <w:tab w:val="left" w:pos="993"/>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 xml:space="preserve"> Здійснювати контроль та проводити перевірки, в порядку і в межах передбачених даним Положенням та діючим законодавством, проводити інспекції та аналітичну роботу з питань, що належать до його компетенції.</w:t>
      </w:r>
    </w:p>
    <w:p w:rsidR="00754D6F" w:rsidRPr="00E013EA" w:rsidRDefault="00754D6F" w:rsidP="008133F2">
      <w:pPr>
        <w:pStyle w:val="a5"/>
        <w:widowControl w:val="0"/>
        <w:numPr>
          <w:ilvl w:val="1"/>
          <w:numId w:val="2"/>
        </w:numPr>
        <w:shd w:val="clear" w:color="auto" w:fill="FFFFFF"/>
        <w:tabs>
          <w:tab w:val="left" w:pos="540"/>
          <w:tab w:val="left" w:pos="720"/>
          <w:tab w:val="left" w:pos="900"/>
          <w:tab w:val="left" w:pos="993"/>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Одержувати у встановленому порядку від органів виконавчої влади, органів місцевого самоврядування, підприємств, установ та організацій інформацію та пояснення, необхідну для виконання покладених на нього завдань.</w:t>
      </w:r>
    </w:p>
    <w:p w:rsidR="00754D6F" w:rsidRPr="00E013EA" w:rsidRDefault="00754D6F" w:rsidP="008133F2">
      <w:pPr>
        <w:pStyle w:val="a5"/>
        <w:widowControl w:val="0"/>
        <w:numPr>
          <w:ilvl w:val="1"/>
          <w:numId w:val="2"/>
        </w:numPr>
        <w:shd w:val="clear" w:color="auto" w:fill="FFFFFF"/>
        <w:tabs>
          <w:tab w:val="left" w:pos="540"/>
          <w:tab w:val="left" w:pos="720"/>
          <w:tab w:val="left" w:pos="900"/>
          <w:tab w:val="left" w:pos="993"/>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Скликати у встановленому порядку наради з питань, які належать до його компетенції.</w:t>
      </w:r>
    </w:p>
    <w:p w:rsidR="00754D6F" w:rsidRPr="00E013EA" w:rsidRDefault="00754D6F" w:rsidP="008133F2">
      <w:pPr>
        <w:pStyle w:val="a5"/>
        <w:widowControl w:val="0"/>
        <w:numPr>
          <w:ilvl w:val="1"/>
          <w:numId w:val="2"/>
        </w:numPr>
        <w:shd w:val="clear" w:color="auto" w:fill="FFFFFF"/>
        <w:tabs>
          <w:tab w:val="left" w:pos="540"/>
          <w:tab w:val="left" w:pos="720"/>
          <w:tab w:val="left" w:pos="900"/>
          <w:tab w:val="left" w:pos="993"/>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 xml:space="preserve">Вносити на розгляд Міської ради та Виконавчого комітету </w:t>
      </w:r>
      <w:r w:rsidRPr="00E013EA">
        <w:rPr>
          <w:rFonts w:ascii="Bookman Old Style" w:hAnsi="Bookman Old Style"/>
          <w:sz w:val="18"/>
          <w:szCs w:val="18"/>
          <w:shd w:val="clear" w:color="auto" w:fill="FFFFFF"/>
          <w:lang w:val="uk-UA"/>
        </w:rPr>
        <w:t>проекти рішень,</w:t>
      </w:r>
      <w:r w:rsidR="004007D9">
        <w:rPr>
          <w:rFonts w:ascii="Bookman Old Style" w:hAnsi="Bookman Old Style"/>
          <w:sz w:val="18"/>
          <w:szCs w:val="18"/>
          <w:lang w:val="uk-UA"/>
        </w:rPr>
        <w:t xml:space="preserve"> </w:t>
      </w:r>
      <w:r w:rsidRPr="00E013EA">
        <w:rPr>
          <w:rFonts w:ascii="Bookman Old Style" w:hAnsi="Bookman Old Style"/>
          <w:sz w:val="18"/>
          <w:szCs w:val="18"/>
          <w:shd w:val="clear" w:color="auto" w:fill="FFFFFF"/>
          <w:lang w:val="uk-UA"/>
        </w:rPr>
        <w:t xml:space="preserve">розпоряджень, доповідні записки, пропозиції з питань, </w:t>
      </w:r>
      <w:r w:rsidRPr="00E013EA">
        <w:rPr>
          <w:rFonts w:ascii="Bookman Old Style" w:hAnsi="Bookman Old Style"/>
          <w:sz w:val="18"/>
          <w:szCs w:val="18"/>
          <w:lang w:val="uk-UA"/>
        </w:rPr>
        <w:t xml:space="preserve">що віднесені до компетенції Відділу. </w:t>
      </w:r>
    </w:p>
    <w:p w:rsidR="00FF578C" w:rsidRDefault="00754D6F" w:rsidP="008133F2">
      <w:pPr>
        <w:pStyle w:val="a5"/>
        <w:widowControl w:val="0"/>
        <w:numPr>
          <w:ilvl w:val="1"/>
          <w:numId w:val="2"/>
        </w:numPr>
        <w:shd w:val="clear" w:color="auto" w:fill="FFFFFF"/>
        <w:tabs>
          <w:tab w:val="left" w:pos="540"/>
          <w:tab w:val="left" w:pos="720"/>
          <w:tab w:val="left" w:pos="900"/>
          <w:tab w:val="left" w:pos="993"/>
          <w:tab w:val="left" w:pos="1134"/>
        </w:tabs>
        <w:spacing w:before="0" w:beforeAutospacing="0" w:after="0" w:afterAutospacing="0"/>
        <w:ind w:left="0" w:firstLine="567"/>
        <w:textAlignment w:val="baseline"/>
        <w:rPr>
          <w:rFonts w:ascii="Bookman Old Style" w:hAnsi="Bookman Old Style"/>
          <w:sz w:val="18"/>
          <w:szCs w:val="18"/>
          <w:lang w:val="uk-UA"/>
        </w:rPr>
      </w:pPr>
      <w:r w:rsidRPr="00FF578C">
        <w:rPr>
          <w:rFonts w:ascii="Bookman Old Style" w:hAnsi="Bookman Old Style"/>
          <w:sz w:val="18"/>
          <w:szCs w:val="18"/>
          <w:lang w:val="uk-UA"/>
        </w:rPr>
        <w:t xml:space="preserve">Брати участь в засіданнях комісії </w:t>
      </w:r>
      <w:r w:rsidR="00FF578C" w:rsidRPr="00E013EA">
        <w:rPr>
          <w:rFonts w:ascii="Bookman Old Style" w:hAnsi="Bookman Old Style"/>
          <w:sz w:val="18"/>
          <w:szCs w:val="18"/>
          <w:shd w:val="clear" w:color="auto" w:fill="FFFFFF"/>
          <w:lang w:val="uk-UA"/>
        </w:rPr>
        <w:t xml:space="preserve">з питань, </w:t>
      </w:r>
      <w:r w:rsidR="00FF578C" w:rsidRPr="00E013EA">
        <w:rPr>
          <w:rFonts w:ascii="Bookman Old Style" w:hAnsi="Bookman Old Style"/>
          <w:sz w:val="18"/>
          <w:szCs w:val="18"/>
          <w:lang w:val="uk-UA"/>
        </w:rPr>
        <w:t xml:space="preserve">що віднесені до компетенції Відділу. </w:t>
      </w:r>
    </w:p>
    <w:p w:rsidR="00754D6F" w:rsidRPr="00FF578C" w:rsidRDefault="00754D6F" w:rsidP="008133F2">
      <w:pPr>
        <w:pStyle w:val="a5"/>
        <w:widowControl w:val="0"/>
        <w:numPr>
          <w:ilvl w:val="1"/>
          <w:numId w:val="2"/>
        </w:numPr>
        <w:shd w:val="clear" w:color="auto" w:fill="FFFFFF"/>
        <w:tabs>
          <w:tab w:val="left" w:pos="540"/>
          <w:tab w:val="left" w:pos="720"/>
          <w:tab w:val="left" w:pos="900"/>
          <w:tab w:val="left" w:pos="993"/>
          <w:tab w:val="left" w:pos="1134"/>
        </w:tabs>
        <w:spacing w:before="0" w:beforeAutospacing="0" w:after="0" w:afterAutospacing="0"/>
        <w:ind w:left="0" w:firstLine="567"/>
        <w:textAlignment w:val="baseline"/>
        <w:rPr>
          <w:rFonts w:ascii="Bookman Old Style" w:hAnsi="Bookman Old Style"/>
          <w:sz w:val="18"/>
          <w:szCs w:val="18"/>
          <w:lang w:val="uk-UA"/>
        </w:rPr>
      </w:pPr>
      <w:r w:rsidRPr="00FF578C">
        <w:rPr>
          <w:rFonts w:ascii="Bookman Old Style" w:hAnsi="Bookman Old Style"/>
          <w:sz w:val="18"/>
          <w:szCs w:val="18"/>
          <w:lang w:val="uk-UA"/>
        </w:rPr>
        <w:t>Вносити пропозиції по залученню спеціалізованих установ і організацій, висококваліфікованих фахівців та наукових працівників для організації науково-технічного обґрунтування місцевих програм.</w:t>
      </w:r>
    </w:p>
    <w:p w:rsidR="00754D6F" w:rsidRPr="00E013EA" w:rsidRDefault="00754D6F" w:rsidP="008133F2">
      <w:pPr>
        <w:pStyle w:val="a5"/>
        <w:widowControl w:val="0"/>
        <w:numPr>
          <w:ilvl w:val="1"/>
          <w:numId w:val="2"/>
        </w:numPr>
        <w:shd w:val="clear" w:color="auto" w:fill="FFFFFF"/>
        <w:tabs>
          <w:tab w:val="left" w:pos="540"/>
          <w:tab w:val="left" w:pos="720"/>
          <w:tab w:val="left" w:pos="900"/>
          <w:tab w:val="left" w:pos="993"/>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 xml:space="preserve">У разі виявлення порушення вимог законодавства, що належать до компетенції Відділу, видавати обов’язкові для виконання приписи щодо усунення порушення вимог законодавства. </w:t>
      </w:r>
    </w:p>
    <w:p w:rsidR="00754D6F" w:rsidRPr="00E013EA" w:rsidRDefault="00754D6F" w:rsidP="008133F2">
      <w:pPr>
        <w:pStyle w:val="a5"/>
        <w:widowControl w:val="0"/>
        <w:numPr>
          <w:ilvl w:val="1"/>
          <w:numId w:val="2"/>
        </w:numPr>
        <w:shd w:val="clear" w:color="auto" w:fill="FFFFFF"/>
        <w:tabs>
          <w:tab w:val="left" w:pos="540"/>
          <w:tab w:val="left" w:pos="720"/>
          <w:tab w:val="left" w:pos="900"/>
          <w:tab w:val="left" w:pos="993"/>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shd w:val="clear" w:color="auto" w:fill="FFFFFF"/>
          <w:lang w:val="uk-UA"/>
        </w:rPr>
        <w:t>Вносити до органів виконавчої влади та органів місцевого самоврядування пропозиції з питань, що належать до її компетенції.</w:t>
      </w:r>
    </w:p>
    <w:p w:rsidR="00754D6F" w:rsidRPr="00E013EA" w:rsidRDefault="00754D6F" w:rsidP="008133F2">
      <w:pPr>
        <w:pStyle w:val="a5"/>
        <w:widowControl w:val="0"/>
        <w:numPr>
          <w:ilvl w:val="1"/>
          <w:numId w:val="2"/>
        </w:numPr>
        <w:shd w:val="clear" w:color="auto" w:fill="FFFFFF"/>
        <w:tabs>
          <w:tab w:val="left" w:pos="540"/>
          <w:tab w:val="left" w:pos="720"/>
          <w:tab w:val="left" w:pos="900"/>
          <w:tab w:val="left" w:pos="993"/>
          <w:tab w:val="left" w:pos="1134"/>
        </w:tabs>
        <w:spacing w:before="0" w:beforeAutospacing="0" w:after="0" w:afterAutospacing="0"/>
        <w:ind w:left="0" w:firstLine="567"/>
        <w:textAlignment w:val="baseline"/>
        <w:rPr>
          <w:rFonts w:ascii="Bookman Old Style" w:hAnsi="Bookman Old Style"/>
          <w:sz w:val="18"/>
          <w:szCs w:val="18"/>
          <w:lang w:val="uk-UA"/>
        </w:rPr>
      </w:pPr>
      <w:r w:rsidRPr="00E013EA">
        <w:rPr>
          <w:rFonts w:ascii="Bookman Old Style" w:hAnsi="Bookman Old Style"/>
          <w:sz w:val="18"/>
          <w:szCs w:val="18"/>
          <w:lang w:val="uk-UA"/>
        </w:rPr>
        <w:t>Вчиняти інші дії в межах діючого законодавства, що необхідні для виконання завдань та повноважень Відділу.</w:t>
      </w:r>
    </w:p>
    <w:p w:rsidR="00754D6F" w:rsidRDefault="00754D6F" w:rsidP="008133F2">
      <w:pPr>
        <w:pStyle w:val="a5"/>
        <w:widowControl w:val="0"/>
        <w:shd w:val="clear" w:color="auto" w:fill="FFFFFF"/>
        <w:tabs>
          <w:tab w:val="left" w:pos="540"/>
          <w:tab w:val="left" w:pos="720"/>
          <w:tab w:val="left" w:pos="900"/>
          <w:tab w:val="left" w:pos="993"/>
          <w:tab w:val="left" w:pos="1134"/>
        </w:tabs>
        <w:spacing w:before="0" w:beforeAutospacing="0" w:after="0" w:afterAutospacing="0"/>
        <w:ind w:firstLine="567"/>
        <w:textAlignment w:val="baseline"/>
        <w:rPr>
          <w:rFonts w:ascii="Bookman Old Style" w:hAnsi="Bookman Old Style"/>
          <w:sz w:val="18"/>
          <w:szCs w:val="18"/>
          <w:lang w:val="uk-UA"/>
        </w:rPr>
      </w:pPr>
    </w:p>
    <w:p w:rsidR="008133F2" w:rsidRPr="00E013EA" w:rsidRDefault="008133F2" w:rsidP="008133F2">
      <w:pPr>
        <w:pStyle w:val="a5"/>
        <w:widowControl w:val="0"/>
        <w:shd w:val="clear" w:color="auto" w:fill="FFFFFF"/>
        <w:tabs>
          <w:tab w:val="left" w:pos="540"/>
          <w:tab w:val="left" w:pos="720"/>
          <w:tab w:val="left" w:pos="900"/>
          <w:tab w:val="left" w:pos="993"/>
          <w:tab w:val="left" w:pos="1134"/>
        </w:tabs>
        <w:spacing w:before="0" w:beforeAutospacing="0" w:after="0" w:afterAutospacing="0"/>
        <w:ind w:firstLine="567"/>
        <w:textAlignment w:val="baseline"/>
        <w:rPr>
          <w:rFonts w:ascii="Bookman Old Style" w:hAnsi="Bookman Old Style"/>
          <w:sz w:val="18"/>
          <w:szCs w:val="18"/>
          <w:lang w:val="uk-UA"/>
        </w:rPr>
      </w:pPr>
    </w:p>
    <w:p w:rsidR="00754D6F" w:rsidRPr="00E013EA" w:rsidRDefault="00754D6F" w:rsidP="008133F2">
      <w:pPr>
        <w:widowControl w:val="0"/>
        <w:tabs>
          <w:tab w:val="left" w:pos="540"/>
          <w:tab w:val="left" w:pos="720"/>
          <w:tab w:val="left" w:pos="900"/>
          <w:tab w:val="left" w:pos="993"/>
          <w:tab w:val="left" w:pos="1134"/>
        </w:tabs>
        <w:spacing w:after="0" w:line="240" w:lineRule="auto"/>
        <w:ind w:firstLine="567"/>
        <w:rPr>
          <w:rFonts w:ascii="Bookman Old Style" w:hAnsi="Bookman Old Style"/>
          <w:b/>
          <w:sz w:val="18"/>
          <w:szCs w:val="18"/>
          <w:lang w:val="uk-UA"/>
        </w:rPr>
      </w:pPr>
      <w:r w:rsidRPr="00E013EA">
        <w:rPr>
          <w:rFonts w:ascii="Bookman Old Style" w:hAnsi="Bookman Old Style"/>
          <w:b/>
          <w:sz w:val="18"/>
          <w:szCs w:val="18"/>
          <w:lang w:val="uk-UA"/>
        </w:rPr>
        <w:t>Розділ 4. Організація роботи Відділу та</w:t>
      </w:r>
      <w:r w:rsidRPr="00E013EA">
        <w:rPr>
          <w:rStyle w:val="apple-converted-space"/>
          <w:rFonts w:ascii="Bookman Old Style" w:hAnsi="Bookman Old Style"/>
          <w:b/>
          <w:sz w:val="18"/>
          <w:szCs w:val="18"/>
          <w:lang w:val="uk-UA"/>
        </w:rPr>
        <w:t> </w:t>
      </w:r>
      <w:r w:rsidRPr="00E013EA">
        <w:rPr>
          <w:rFonts w:ascii="Bookman Old Style" w:hAnsi="Bookman Old Style"/>
          <w:b/>
          <w:sz w:val="18"/>
          <w:szCs w:val="18"/>
          <w:lang w:val="uk-UA"/>
        </w:rPr>
        <w:t xml:space="preserve"> забезпечення його діяльності </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 xml:space="preserve"> Діяльність Відділу здійснюється на основі перспективного та поточних планів роботи. Спеціалісти Відділу працюють на основі плану роботи відділу та індивідуальних планів роботи.</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 w:val="left" w:leader="dot" w:pos="9175"/>
        </w:tabs>
        <w:spacing w:before="0" w:line="240" w:lineRule="auto"/>
        <w:ind w:left="0" w:firstLine="567"/>
        <w:jc w:val="left"/>
        <w:rPr>
          <w:rStyle w:val="22"/>
          <w:rFonts w:ascii="Bookman Old Style" w:hAnsi="Bookman Old Style"/>
          <w:sz w:val="18"/>
          <w:szCs w:val="18"/>
          <w:lang w:val="uk-UA"/>
        </w:rPr>
      </w:pPr>
      <w:r w:rsidRPr="00E013EA">
        <w:rPr>
          <w:rStyle w:val="22"/>
          <w:rFonts w:ascii="Bookman Old Style" w:hAnsi="Bookman Old Style"/>
          <w:color w:val="000000"/>
          <w:sz w:val="18"/>
          <w:szCs w:val="18"/>
          <w:lang w:val="uk-UA" w:eastAsia="uk-UA"/>
        </w:rPr>
        <w:lastRenderedPageBreak/>
        <w:t xml:space="preserve">Відділ очолює начальник, якого призначає на посаду та звільняє з посади Міський голова відповідно до Закону України «Про місцеве самоврядування в Україні», Закону України «Про службу в органах місцевого самоврядування». </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 w:val="left" w:leader="dot" w:pos="9175"/>
        </w:tabs>
        <w:spacing w:before="0" w:line="240" w:lineRule="auto"/>
        <w:ind w:left="0" w:firstLine="567"/>
        <w:jc w:val="left"/>
        <w:rPr>
          <w:rStyle w:val="22"/>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Начальник Відділу входить до персонального складу Виконавчого комітету, що затверджується ві</w:t>
      </w:r>
      <w:r w:rsidR="00FF578C">
        <w:rPr>
          <w:rStyle w:val="22"/>
          <w:rFonts w:ascii="Bookman Old Style" w:hAnsi="Bookman Old Style"/>
          <w:color w:val="000000"/>
          <w:sz w:val="18"/>
          <w:szCs w:val="18"/>
          <w:lang w:val="uk-UA" w:eastAsia="uk-UA"/>
        </w:rPr>
        <w:t>дповідним рішенням Міської ради</w:t>
      </w:r>
      <w:r w:rsidRPr="00E013EA">
        <w:rPr>
          <w:rStyle w:val="22"/>
          <w:rFonts w:ascii="Bookman Old Style" w:hAnsi="Bookman Old Style"/>
          <w:color w:val="000000"/>
          <w:sz w:val="18"/>
          <w:szCs w:val="18"/>
          <w:lang w:val="uk-UA" w:eastAsia="uk-UA"/>
        </w:rPr>
        <w:t>.</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 період відпустки або на час відсутності начальника Відділу його обов'язки виконує працівник Відділу відповідно до розпорядження Міського голови.</w:t>
      </w:r>
    </w:p>
    <w:p w:rsidR="00754D6F" w:rsidRPr="00E013EA" w:rsidRDefault="00754D6F" w:rsidP="008133F2">
      <w:pPr>
        <w:pStyle w:val="210"/>
        <w:numPr>
          <w:ilvl w:val="1"/>
          <w:numId w:val="3"/>
        </w:numPr>
        <w:shd w:val="clear" w:color="auto" w:fill="auto"/>
        <w:tabs>
          <w:tab w:val="left" w:pos="540"/>
          <w:tab w:val="left" w:pos="720"/>
          <w:tab w:val="left" w:pos="900"/>
          <w:tab w:val="left" w:pos="934"/>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Начальник Відділу:</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78"/>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Здійснює загальне керівництво діяльністю Відділу.</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5"/>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Розподіляє обов'язки між працівниками Відділу, очолює і контролює їх роботу.</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Координує роботу Відділу з іншими виконавчими органами ради.</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0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Забезпечує у межах своєї компетенції контроль за станом справ у сфері діяльності Відділу, вживає необхідних заходів до їх поліпшення.</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0"/>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Підтримує зв'язки з відповідними виконавчими органами ради з питань обміну досвідом.</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0"/>
          <w:tab w:val="left" w:pos="1134"/>
        </w:tabs>
        <w:spacing w:before="0" w:line="240" w:lineRule="auto"/>
        <w:ind w:left="0" w:firstLine="567"/>
        <w:jc w:val="left"/>
        <w:rPr>
          <w:rStyle w:val="22"/>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Бере участь у засіданнях Міської ради, Виконавчого комітету, нарадах Міського голови у разі розгляду питань, що належать до компетенції Відділу.</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Організовує роботу Відділу щодо виконання покладених на відділ завдань, систематично проводить планові наради, результатом яких є протокол з інформацією щодо звіту про виконану роботу (за місяць, за півріччя, за рік), про результати роботи за відповідними показниками та надання пропозицій до плану Виконавчого комітету та його діяльності за відповідним напрямком. </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Вносить на розгляд Міського голови пропозиції щодо оптимізації роботи та штатних одиниць Відділу. </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Розробляє і вносить на затвердження Міському голові посадові інструкції працівників Відділу. </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Забезпечує виконання плану роботи Міської ради та Виконавчого комітету з питань, що стосуються Відділу, доручень керівництва, плану роботи Відділу. </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Подає письмові пропозиції щодо планів навчань та підвищення кваліфікації посадових осіб Відділу. </w:t>
      </w:r>
      <w:r w:rsidRPr="00E013EA">
        <w:rPr>
          <w:rFonts w:ascii="Bookman Old Style" w:hAnsi="Bookman Old Style"/>
          <w:sz w:val="18"/>
          <w:szCs w:val="18"/>
          <w:lang w:val="uk-UA"/>
        </w:rPr>
        <w:tab/>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Звітує один раз на рік про проведену роботу Відділу перед Виконавчим комітетом на плановій нараді Міського голови, організовує передачу досвіду, про що зазначає у своїх планах Відділу. </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В установленому порядку вносить подання про заохочення працівників Відділу та накладання дисциплінарних стягнень. Представляє відділ у державних органах та громадських установах при вирішенні питань пов’язаних з діяльністю відділу. </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0"/>
          <w:tab w:val="left" w:pos="1134"/>
        </w:tabs>
        <w:spacing w:before="0" w:line="240" w:lineRule="auto"/>
        <w:ind w:left="0" w:firstLine="567"/>
        <w:jc w:val="left"/>
        <w:rPr>
          <w:rFonts w:ascii="Bookman Old Style" w:hAnsi="Bookman Old Style"/>
          <w:color w:val="000000"/>
          <w:sz w:val="18"/>
          <w:szCs w:val="18"/>
          <w:lang w:val="uk-UA"/>
        </w:rPr>
      </w:pPr>
      <w:r w:rsidRPr="00E013EA">
        <w:rPr>
          <w:rFonts w:ascii="Bookman Old Style" w:hAnsi="Bookman Old Style"/>
          <w:sz w:val="18"/>
          <w:szCs w:val="18"/>
          <w:lang w:val="uk-UA"/>
        </w:rPr>
        <w:t xml:space="preserve">Розробляє і здійснює заходи щодо поліпшення організації та підвищення ефективності роботи відділу. </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Контролює стан трудової та виконавчої дисципліни у Відділі.</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Виконує інші доручення керівництва Виконавчого комітету, що пов'язані з діяльністю Відділу.</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s>
        <w:spacing w:before="0" w:line="240" w:lineRule="auto"/>
        <w:ind w:left="0" w:firstLine="567"/>
        <w:jc w:val="left"/>
        <w:rPr>
          <w:rStyle w:val="22"/>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Здійснює інші повноваження відповідно до покладених на нього завдань окремими рішеннями Міської ради та Виконавчого комітету, розпорядженнями Міського голови.</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color w:val="000000"/>
          <w:sz w:val="18"/>
          <w:szCs w:val="18"/>
          <w:shd w:val="clear" w:color="auto" w:fill="FFFFFF"/>
          <w:lang w:val="uk-UA"/>
        </w:rPr>
        <w:t>Несе персональну відповідальність за виконання покладених на Відділ завдань.</w:t>
      </w:r>
      <w:r w:rsidRPr="00E013EA">
        <w:rPr>
          <w:rFonts w:ascii="Bookman Old Style" w:hAnsi="Bookman Old Style"/>
          <w:sz w:val="18"/>
          <w:szCs w:val="18"/>
          <w:shd w:val="clear" w:color="auto" w:fill="FFFFFF"/>
          <w:lang w:val="uk-UA"/>
        </w:rPr>
        <w:t xml:space="preserve"> </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shd w:val="clear" w:color="auto" w:fill="FFFFFF"/>
          <w:lang w:val="uk-UA"/>
        </w:rPr>
        <w:t>Підписує і візує документи в межах своєї компетенції.</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shd w:val="clear" w:color="auto" w:fill="FFFFFF"/>
          <w:lang w:val="uk-UA"/>
        </w:rPr>
        <w:t>Несе відповідальність за неякісне, або несвоєчасне виконання посадових завдань та обов’язків посадових осіб Відділу, бездіяльність або невиконання наданих їм прав, порушення етики поведінки службовця органу місцевого самоврядування та обмежень, пов’язаних з прийняттям на службу в органи місцевого самоврядування та її проходженням.</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shd w:val="clear" w:color="auto" w:fill="FFFFFF"/>
          <w:lang w:val="uk-UA"/>
        </w:rPr>
        <w:t>Забезпечує у межах своїх повноважень підготовку проектів рішень Міської ради, Виконавчого комітету, розпоряджень міського голови.</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shd w:val="clear" w:color="auto" w:fill="FFFFFF"/>
          <w:lang w:val="uk-UA"/>
        </w:rPr>
        <w:t>Веде особистий прийом громадян.</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Начальник Відділу повинен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сучасні методи управління персоналом; основи економіки, ринку праці, трудового законодавства, психології праці; правила ділового етикету; правила охорони праці та протипожежного захисту; основні принципи роботи на комп'ютері та відповідні програмні засоби; ділову мову та державну мову.</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color w:val="000000"/>
          <w:sz w:val="18"/>
          <w:szCs w:val="18"/>
          <w:shd w:val="clear" w:color="auto" w:fill="FFFFFF"/>
          <w:lang w:val="uk-UA"/>
        </w:rPr>
        <w:t>На посаду начальника Відділу призначається особа з вищою освітою за освітньо-кваліфікаційним рівнем магістра, спеціаліста за відповідним напрямом професійного спрямування (</w:t>
      </w:r>
      <w:r w:rsidR="008133F2">
        <w:rPr>
          <w:rFonts w:ascii="Bookman Old Style" w:hAnsi="Bookman Old Style"/>
          <w:color w:val="000000"/>
          <w:sz w:val="18"/>
          <w:szCs w:val="18"/>
          <w:shd w:val="clear" w:color="auto" w:fill="FFFFFF"/>
          <w:lang w:val="uk-UA"/>
        </w:rPr>
        <w:t>в галузі земельних відносин, охорони навколишнього середовища або право</w:t>
      </w:r>
      <w:r w:rsidRPr="00E013EA">
        <w:rPr>
          <w:rFonts w:ascii="Bookman Old Style" w:hAnsi="Bookman Old Style"/>
          <w:color w:val="000000"/>
          <w:sz w:val="18"/>
          <w:szCs w:val="18"/>
          <w:shd w:val="clear" w:color="auto" w:fill="FFFFFF"/>
          <w:lang w:val="uk-UA"/>
        </w:rPr>
        <w:t>), стажем роботи за фахом на службі в органах місцевого самоврядування та/або державній службі на керівних посадах не менш як три роки або на керівних посадах в іншій сфері не менш як п’ять років.</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lang w:val="uk-UA"/>
        </w:rPr>
        <w:t>Працівники Відділу є посадовими особами органів місцевого самоврядування, їх основні права, обов’язки, відповідальність, умови оплати праці і соціально-побутового забезпечення визначаються Законом України «Про службу в органах місцевого самоврядування» та іншими законодавчими  актами.</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Працівники Відділу повинні знати: закони України, що стосуються діяльності Відділу,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що стосуються діяльності Відділу; порядок підготовки та внесення проектів нормативно-правових актів; правила ділового етикету; основні принципи роботи на комп'ютері та відповідні програмні засоби; ділову мову та державну мову.</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 w:val="left" w:leader="dot" w:pos="9175"/>
        </w:tabs>
        <w:spacing w:before="0" w:line="240" w:lineRule="auto"/>
        <w:ind w:left="0" w:firstLine="567"/>
        <w:jc w:val="left"/>
        <w:rPr>
          <w:rStyle w:val="22"/>
          <w:rFonts w:ascii="Bookman Old Style" w:hAnsi="Bookman Old Style"/>
          <w:sz w:val="18"/>
          <w:szCs w:val="18"/>
          <w:lang w:val="uk-UA"/>
        </w:rPr>
      </w:pPr>
      <w:r w:rsidRPr="00E013EA">
        <w:rPr>
          <w:rFonts w:ascii="Bookman Old Style" w:hAnsi="Bookman Old Style"/>
          <w:color w:val="000000"/>
          <w:sz w:val="18"/>
          <w:szCs w:val="18"/>
          <w:lang w:val="uk-UA"/>
        </w:rPr>
        <w:t xml:space="preserve">Працівники призначаються на посаду та звільняється з посади розпорядженням  </w:t>
      </w:r>
      <w:r w:rsidRPr="00E013EA">
        <w:rPr>
          <w:rStyle w:val="22"/>
          <w:rFonts w:ascii="Bookman Old Style" w:hAnsi="Bookman Old Style"/>
          <w:color w:val="000000"/>
          <w:sz w:val="18"/>
          <w:szCs w:val="18"/>
          <w:lang w:val="uk-UA" w:eastAsia="uk-UA"/>
        </w:rPr>
        <w:t xml:space="preserve">Міського голови відповідно до Закону України «Про місцеве самоврядування в Україні», Закону України «Про </w:t>
      </w:r>
      <w:r w:rsidRPr="00E013EA">
        <w:rPr>
          <w:rStyle w:val="22"/>
          <w:rFonts w:ascii="Bookman Old Style" w:hAnsi="Bookman Old Style"/>
          <w:color w:val="000000"/>
          <w:sz w:val="18"/>
          <w:szCs w:val="18"/>
          <w:lang w:val="uk-UA" w:eastAsia="uk-UA"/>
        </w:rPr>
        <w:lastRenderedPageBreak/>
        <w:t>службу в органах місцевого самоврядування».</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 w:val="left" w:leader="dot" w:pos="9175"/>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shd w:val="clear" w:color="auto" w:fill="FFFFFF"/>
          <w:lang w:val="uk-UA"/>
        </w:rPr>
        <w:t xml:space="preserve">На посаду працівника Відділу призначається особа з вищою освітою </w:t>
      </w:r>
      <w:r w:rsidRPr="00E013EA">
        <w:rPr>
          <w:rFonts w:ascii="Bookman Old Style" w:hAnsi="Bookman Old Style"/>
          <w:color w:val="000000"/>
          <w:sz w:val="18"/>
          <w:szCs w:val="18"/>
          <w:shd w:val="clear" w:color="auto" w:fill="FFFFFF"/>
          <w:lang w:val="uk-UA"/>
        </w:rPr>
        <w:t>за відповідним напрямом професійного спрямува</w:t>
      </w:r>
      <w:r w:rsidR="004007D9">
        <w:rPr>
          <w:rFonts w:ascii="Bookman Old Style" w:hAnsi="Bookman Old Style"/>
          <w:color w:val="000000"/>
          <w:sz w:val="18"/>
          <w:szCs w:val="18"/>
          <w:shd w:val="clear" w:color="auto" w:fill="FFFFFF"/>
          <w:lang w:val="uk-UA"/>
        </w:rPr>
        <w:t xml:space="preserve">ння </w:t>
      </w:r>
      <w:r w:rsidR="008133F2" w:rsidRPr="00E013EA">
        <w:rPr>
          <w:rFonts w:ascii="Bookman Old Style" w:hAnsi="Bookman Old Style"/>
          <w:color w:val="000000"/>
          <w:sz w:val="18"/>
          <w:szCs w:val="18"/>
          <w:shd w:val="clear" w:color="auto" w:fill="FFFFFF"/>
          <w:lang w:val="uk-UA"/>
        </w:rPr>
        <w:t>(</w:t>
      </w:r>
      <w:r w:rsidR="008133F2">
        <w:rPr>
          <w:rFonts w:ascii="Bookman Old Style" w:hAnsi="Bookman Old Style"/>
          <w:color w:val="000000"/>
          <w:sz w:val="18"/>
          <w:szCs w:val="18"/>
          <w:shd w:val="clear" w:color="auto" w:fill="FFFFFF"/>
          <w:lang w:val="uk-UA"/>
        </w:rPr>
        <w:t>в галузі земельних відносин, охорони навколишнього середовища або право</w:t>
      </w:r>
      <w:r w:rsidR="008133F2" w:rsidRPr="00E013EA">
        <w:rPr>
          <w:rFonts w:ascii="Bookman Old Style" w:hAnsi="Bookman Old Style"/>
          <w:color w:val="000000"/>
          <w:sz w:val="18"/>
          <w:szCs w:val="18"/>
          <w:shd w:val="clear" w:color="auto" w:fill="FFFFFF"/>
          <w:lang w:val="uk-UA"/>
        </w:rPr>
        <w:t>)</w:t>
      </w:r>
      <w:r w:rsidR="008133F2">
        <w:rPr>
          <w:rFonts w:ascii="Bookman Old Style" w:hAnsi="Bookman Old Style"/>
          <w:color w:val="000000"/>
          <w:sz w:val="18"/>
          <w:szCs w:val="18"/>
          <w:shd w:val="clear" w:color="auto" w:fill="FFFFFF"/>
          <w:lang w:val="uk-UA"/>
        </w:rPr>
        <w:t xml:space="preserve"> </w:t>
      </w:r>
      <w:r w:rsidRPr="00E013EA">
        <w:rPr>
          <w:rFonts w:ascii="Bookman Old Style" w:hAnsi="Bookman Old Style"/>
          <w:sz w:val="18"/>
          <w:szCs w:val="18"/>
          <w:shd w:val="clear" w:color="auto" w:fill="FFFFFF"/>
          <w:lang w:val="uk-UA"/>
        </w:rPr>
        <w:t xml:space="preserve">за освітньо-кваліфікаційним рівнем магістра, спеціаліста або за освітньо-кваліфікаційним рівнем бакалавра, стажем роботи за фахом на службі в органах місцевого самоврядування та/або державній службі не менш як три роки або робота за фахом не менше двох років. </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 w:val="left" w:leader="dot" w:pos="9175"/>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lang w:val="uk-UA"/>
        </w:rPr>
        <w:t>Службові обов’язки працівників Відділу визначают</w:t>
      </w:r>
      <w:r w:rsidR="009B4486">
        <w:rPr>
          <w:rFonts w:ascii="Bookman Old Style" w:hAnsi="Bookman Old Style"/>
          <w:sz w:val="18"/>
          <w:szCs w:val="18"/>
          <w:lang w:val="uk-UA"/>
        </w:rPr>
        <w:t xml:space="preserve">ься посадовими інструкціями, що </w:t>
      </w:r>
      <w:r w:rsidRPr="00E013EA">
        <w:rPr>
          <w:rFonts w:ascii="Bookman Old Style" w:hAnsi="Bookman Old Style"/>
          <w:sz w:val="18"/>
          <w:szCs w:val="18"/>
          <w:lang w:val="uk-UA"/>
        </w:rPr>
        <w:t>затверджуються Міським головою, а також внутрішнім розподілом обов’язків у Відділі.</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 w:val="left" w:leader="dot" w:pos="9175"/>
        </w:tabs>
        <w:spacing w:before="0" w:line="240" w:lineRule="auto"/>
        <w:ind w:left="0" w:firstLine="567"/>
        <w:jc w:val="left"/>
        <w:rPr>
          <w:rFonts w:ascii="Bookman Old Style" w:hAnsi="Bookman Old Style"/>
          <w:sz w:val="18"/>
          <w:szCs w:val="18"/>
          <w:lang w:val="uk-UA"/>
        </w:rPr>
      </w:pPr>
      <w:r w:rsidRPr="00E013EA">
        <w:rPr>
          <w:rFonts w:ascii="Bookman Old Style" w:hAnsi="Bookman Old Style"/>
          <w:color w:val="000000"/>
          <w:sz w:val="18"/>
          <w:szCs w:val="18"/>
          <w:lang w:val="uk-UA"/>
        </w:rPr>
        <w:t>Організація роботи відділу здійснюється згідно планів відділу (місячного, піврічного), які погоджуються заступником міського голови.</w:t>
      </w:r>
    </w:p>
    <w:p w:rsidR="00754D6F" w:rsidRPr="009B4486" w:rsidRDefault="00754D6F" w:rsidP="008133F2">
      <w:pPr>
        <w:pStyle w:val="211"/>
        <w:numPr>
          <w:ilvl w:val="1"/>
          <w:numId w:val="3"/>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b w:val="0"/>
          <w:sz w:val="18"/>
          <w:szCs w:val="18"/>
          <w:lang w:val="uk-UA"/>
        </w:rPr>
      </w:pPr>
      <w:r w:rsidRPr="009B4486">
        <w:rPr>
          <w:rStyle w:val="24"/>
          <w:rFonts w:ascii="Bookman Old Style" w:hAnsi="Bookman Old Style"/>
          <w:color w:val="000000"/>
          <w:sz w:val="18"/>
          <w:szCs w:val="18"/>
          <w:lang w:val="uk-UA" w:eastAsia="uk-UA"/>
        </w:rPr>
        <w:t>Працівники Відділу мають право:</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 xml:space="preserve"> Користуватися правами і свободами, які гарантуються громадянам України Конституцією та законами України.</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45"/>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 повагу особистої гідності, справедливого і шанобливого ставлення до себе з боку керівників, співробітників і громадян.</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50"/>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 своєчасну оплату праці залежно від займаної посади, якості, досвіду та стажу роботи.</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50"/>
          <w:tab w:val="left" w:pos="1096"/>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 здорові, безпечні та належні для високопродуктивної роботи умови праці.</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50"/>
          <w:tab w:val="left" w:pos="1096"/>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На соціальний і правовий захист.</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50"/>
          <w:tab w:val="left" w:pos="1096"/>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Брати участь у розгляді питань і прийнятті рішень у межах своїх повноважень.</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50"/>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Вимагати затвердження керівником чітко визначеного обсягу службових повноважень за посадою.</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50"/>
          <w:tab w:val="left" w:pos="1096"/>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Користуватися іншими правами відповідно до чинного законодавства України.</w:t>
      </w:r>
    </w:p>
    <w:p w:rsidR="00754D6F" w:rsidRPr="009B4486" w:rsidRDefault="00754D6F" w:rsidP="008133F2">
      <w:pPr>
        <w:pStyle w:val="211"/>
        <w:numPr>
          <w:ilvl w:val="1"/>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b w:val="0"/>
          <w:sz w:val="18"/>
          <w:szCs w:val="18"/>
          <w:lang w:val="uk-UA"/>
        </w:rPr>
      </w:pPr>
      <w:r w:rsidRPr="009B4486">
        <w:rPr>
          <w:rStyle w:val="24"/>
          <w:rFonts w:ascii="Bookman Old Style" w:hAnsi="Bookman Old Style"/>
          <w:color w:val="000000"/>
          <w:sz w:val="18"/>
          <w:szCs w:val="18"/>
          <w:lang w:val="uk-UA" w:eastAsia="uk-UA"/>
        </w:rPr>
        <w:t>Працівники Відділу зобов'язані:</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53"/>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Дотримуватися Конституції України, законів та інших актів законодавства України.</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69"/>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Міської ради.</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88"/>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Вживати заходів для негайного усунення причин та умов, що перешкоджають або ускладнюють нормальне виконання функціональних обов'язків.</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03"/>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8"/>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адміністративній будівлі.</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88"/>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Поводити себе гідно, додержуватися моральних і етичних правил у взаємовідносинах із співробітниками та відвідувачами.</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Дотримуватися прав і свобод людини і громадянина.</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8"/>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Постійно вдосконалювати організацію своєї роботи, підвищувати професійну кваліфікацію.</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Проявляти ініціативність, творчість у роботі.</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 w:val="left" w:pos="118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Дотримуватись обмежень, передбачених законодавством, щодо служби в органах місцевого самоврядування.</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 w:val="left" w:pos="1226"/>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Підтримувати авторитет Міської ради та її виконавчих органів.</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 w:val="left" w:pos="1189"/>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не підлягає розголошенню.</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 w:val="left" w:pos="118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 допускати дій та бездіяльності, які можуть зашкодити інтересам місцевого самоврядування та держави.</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 w:val="left" w:pos="119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Проходити атестацію як посадові особи місцевого самоврядування відповідно до вимог чинного законодавства.</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 w:val="left" w:pos="119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Виконувати інші обов'язки відповідно до чинного законодавства України.</w:t>
      </w:r>
    </w:p>
    <w:p w:rsidR="00754D6F" w:rsidRPr="00E013EA" w:rsidRDefault="00754D6F" w:rsidP="008133F2">
      <w:pPr>
        <w:pStyle w:val="210"/>
        <w:numPr>
          <w:ilvl w:val="1"/>
          <w:numId w:val="3"/>
        </w:numPr>
        <w:shd w:val="clear" w:color="auto" w:fill="auto"/>
        <w:tabs>
          <w:tab w:val="left" w:pos="540"/>
          <w:tab w:val="left" w:pos="720"/>
          <w:tab w:val="left" w:pos="900"/>
          <w:tab w:val="left" w:pos="962"/>
          <w:tab w:val="left" w:pos="993"/>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Посадовим особам органу місцевого самоврядування забороняється:</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06"/>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Брати участь у діях, що суперечать національним інтересам України.</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07"/>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Вчиняти дії, що можуть бути розцінені як використання свого службового становища в корисних цілях, а також дії, які, відповідно до чинного законодавства, вважаються корупційними.</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098"/>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Виявляти всупереч інтересам справи, упередженість або прихильність до будь-якого підприємства, установи, організації, об'єднання громадян або конкретної особи.</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Приймати дарунки чи послуги від фізичних або юридичних осіб у зв'язку зі своєю службовою діяльністю.</w:t>
      </w:r>
    </w:p>
    <w:p w:rsidR="00754D6F" w:rsidRPr="00E013EA" w:rsidRDefault="00754D6F" w:rsidP="008133F2">
      <w:pPr>
        <w:pStyle w:val="210"/>
        <w:numPr>
          <w:ilvl w:val="2"/>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Брати участь у страйках.</w:t>
      </w:r>
    </w:p>
    <w:p w:rsidR="00754D6F" w:rsidRPr="00E013EA" w:rsidRDefault="00754D6F" w:rsidP="008133F2">
      <w:pPr>
        <w:pStyle w:val="210"/>
        <w:numPr>
          <w:ilvl w:val="1"/>
          <w:numId w:val="3"/>
        </w:numPr>
        <w:shd w:val="clear" w:color="auto" w:fill="auto"/>
        <w:tabs>
          <w:tab w:val="left" w:pos="540"/>
          <w:tab w:val="left" w:pos="720"/>
          <w:tab w:val="left" w:pos="900"/>
          <w:tab w:val="left" w:pos="993"/>
          <w:tab w:val="left" w:pos="1134"/>
          <w:tab w:val="left" w:pos="1276"/>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Відділ фінансується за рахунок коштів міського бюджету.</w:t>
      </w:r>
    </w:p>
    <w:p w:rsidR="00754D6F" w:rsidRPr="00E013EA" w:rsidRDefault="00754D6F" w:rsidP="008133F2">
      <w:pPr>
        <w:pStyle w:val="210"/>
        <w:numPr>
          <w:ilvl w:val="1"/>
          <w:numId w:val="3"/>
        </w:numPr>
        <w:shd w:val="clear" w:color="auto" w:fill="auto"/>
        <w:tabs>
          <w:tab w:val="left" w:pos="540"/>
          <w:tab w:val="left" w:pos="720"/>
          <w:tab w:val="left" w:pos="900"/>
          <w:tab w:val="left" w:pos="949"/>
          <w:tab w:val="left" w:pos="993"/>
          <w:tab w:val="left" w:pos="1134"/>
          <w:tab w:val="left" w:pos="1276"/>
        </w:tabs>
        <w:spacing w:before="0" w:line="240" w:lineRule="auto"/>
        <w:ind w:left="0" w:firstLine="567"/>
        <w:jc w:val="left"/>
        <w:rPr>
          <w:rStyle w:val="22"/>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Оплата праці працівників Відділу здійснюється відповідно до чинного законодавства.</w:t>
      </w:r>
    </w:p>
    <w:p w:rsidR="00754D6F" w:rsidRPr="00E013EA" w:rsidRDefault="00754D6F" w:rsidP="008133F2">
      <w:pPr>
        <w:pStyle w:val="a5"/>
        <w:widowControl w:val="0"/>
        <w:shd w:val="clear" w:color="auto" w:fill="FFFFFF"/>
        <w:tabs>
          <w:tab w:val="left" w:pos="540"/>
          <w:tab w:val="left" w:pos="720"/>
          <w:tab w:val="left" w:pos="900"/>
          <w:tab w:val="left" w:pos="993"/>
          <w:tab w:val="left" w:pos="1134"/>
        </w:tabs>
        <w:spacing w:before="0" w:beforeAutospacing="0" w:after="0" w:afterAutospacing="0"/>
        <w:ind w:firstLine="567"/>
        <w:textAlignment w:val="baseline"/>
        <w:rPr>
          <w:rFonts w:ascii="Bookman Old Style" w:hAnsi="Bookman Old Style"/>
          <w:sz w:val="18"/>
          <w:szCs w:val="18"/>
          <w:lang w:val="uk-UA"/>
        </w:rPr>
      </w:pPr>
    </w:p>
    <w:p w:rsidR="00754D6F" w:rsidRPr="008133F2" w:rsidRDefault="00754D6F" w:rsidP="008133F2">
      <w:pPr>
        <w:pStyle w:val="211"/>
        <w:shd w:val="clear" w:color="auto" w:fill="auto"/>
        <w:tabs>
          <w:tab w:val="left" w:pos="540"/>
          <w:tab w:val="left" w:pos="720"/>
          <w:tab w:val="left" w:pos="900"/>
          <w:tab w:val="left" w:pos="993"/>
          <w:tab w:val="left" w:pos="1134"/>
          <w:tab w:val="left" w:pos="2058"/>
        </w:tabs>
        <w:spacing w:before="0" w:line="240" w:lineRule="auto"/>
        <w:ind w:firstLine="567"/>
        <w:jc w:val="left"/>
        <w:rPr>
          <w:rFonts w:ascii="Bookman Old Style" w:hAnsi="Bookman Old Style"/>
          <w:b w:val="0"/>
          <w:sz w:val="18"/>
          <w:szCs w:val="18"/>
          <w:lang w:val="uk-UA"/>
        </w:rPr>
      </w:pPr>
      <w:r w:rsidRPr="008133F2">
        <w:rPr>
          <w:rStyle w:val="24"/>
          <w:rFonts w:ascii="Bookman Old Style" w:hAnsi="Bookman Old Style"/>
          <w:b/>
          <w:color w:val="000000"/>
          <w:sz w:val="18"/>
          <w:szCs w:val="18"/>
          <w:lang w:val="uk-UA" w:eastAsia="uk-UA"/>
        </w:rPr>
        <w:t>Розділ 5. Відповідальність посадових осіб Відділу</w:t>
      </w:r>
    </w:p>
    <w:p w:rsidR="00754D6F" w:rsidRPr="00E013EA" w:rsidRDefault="00754D6F" w:rsidP="008133F2">
      <w:pPr>
        <w:pStyle w:val="210"/>
        <w:numPr>
          <w:ilvl w:val="1"/>
          <w:numId w:val="5"/>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 xml:space="preserve">Працівники Відділу </w:t>
      </w:r>
      <w:r w:rsidRPr="00E013EA">
        <w:rPr>
          <w:rFonts w:ascii="Bookman Old Style" w:hAnsi="Bookman Old Style"/>
          <w:sz w:val="18"/>
          <w:szCs w:val="18"/>
          <w:lang w:val="uk-UA"/>
        </w:rPr>
        <w:t>несуть відповідальність згідно з чинним законодавством. Матеріальна шкода, завдана незаконними діями чи бездіяльністю посадових осіб Відділу  при здійсненні ними своїх повноважень, відшкодовується</w:t>
      </w:r>
      <w:r w:rsidRPr="00E013EA">
        <w:rPr>
          <w:rStyle w:val="apple-converted-space"/>
          <w:rFonts w:ascii="Bookman Old Style" w:hAnsi="Bookman Old Style"/>
          <w:color w:val="333333"/>
          <w:sz w:val="18"/>
          <w:szCs w:val="18"/>
          <w:lang w:val="uk-UA"/>
        </w:rPr>
        <w:t> </w:t>
      </w:r>
      <w:r w:rsidRPr="00E013EA">
        <w:rPr>
          <w:rFonts w:ascii="Bookman Old Style" w:hAnsi="Bookman Old Style"/>
          <w:sz w:val="18"/>
          <w:szCs w:val="18"/>
          <w:lang w:val="uk-UA"/>
        </w:rPr>
        <w:t>у встановленому</w:t>
      </w:r>
      <w:r w:rsidRPr="00E013EA">
        <w:rPr>
          <w:rStyle w:val="apple-converted-space"/>
          <w:rFonts w:ascii="Bookman Old Style" w:hAnsi="Bookman Old Style"/>
          <w:color w:val="333333"/>
          <w:sz w:val="18"/>
          <w:szCs w:val="18"/>
          <w:lang w:val="uk-UA"/>
        </w:rPr>
        <w:t> </w:t>
      </w:r>
      <w:r w:rsidRPr="00E013EA">
        <w:rPr>
          <w:rFonts w:ascii="Bookman Old Style" w:hAnsi="Bookman Old Style"/>
          <w:sz w:val="18"/>
          <w:szCs w:val="18"/>
          <w:lang w:val="uk-UA"/>
        </w:rPr>
        <w:t>законом порядку.</w:t>
      </w:r>
    </w:p>
    <w:p w:rsidR="00754D6F" w:rsidRPr="00E013EA" w:rsidRDefault="00754D6F" w:rsidP="008133F2">
      <w:pPr>
        <w:pStyle w:val="210"/>
        <w:numPr>
          <w:ilvl w:val="1"/>
          <w:numId w:val="5"/>
        </w:numPr>
        <w:shd w:val="clear" w:color="auto" w:fill="auto"/>
        <w:tabs>
          <w:tab w:val="left" w:pos="540"/>
          <w:tab w:val="left" w:pos="720"/>
          <w:tab w:val="left" w:pos="900"/>
          <w:tab w:val="left" w:pos="993"/>
          <w:tab w:val="left" w:pos="1134"/>
        </w:tabs>
        <w:spacing w:before="0" w:line="240" w:lineRule="auto"/>
        <w:ind w:left="0" w:firstLine="567"/>
        <w:jc w:val="left"/>
        <w:rPr>
          <w:rStyle w:val="22"/>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За порушення трудової та виконавчої дисципліни працівники Відділу притягуються до відповідальності згідно з чинним законодавством України.</w:t>
      </w:r>
    </w:p>
    <w:p w:rsidR="00754D6F" w:rsidRPr="00E013EA" w:rsidRDefault="00754D6F" w:rsidP="008133F2">
      <w:pPr>
        <w:pStyle w:val="210"/>
        <w:numPr>
          <w:ilvl w:val="1"/>
          <w:numId w:val="5"/>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lang w:val="uk-UA"/>
        </w:rPr>
        <w:t>Начальник Відділу несе персональну відповідальність за:</w:t>
      </w:r>
    </w:p>
    <w:p w:rsidR="00754D6F" w:rsidRPr="00E013EA" w:rsidRDefault="00754D6F" w:rsidP="008133F2">
      <w:pPr>
        <w:pStyle w:val="210"/>
        <w:numPr>
          <w:ilvl w:val="2"/>
          <w:numId w:val="5"/>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Неналежну організацію роботи Відділу, незадовільний стан діловодства, службової та виконавської дисципліни.</w:t>
      </w:r>
    </w:p>
    <w:p w:rsidR="00754D6F" w:rsidRPr="00E013EA" w:rsidRDefault="00754D6F" w:rsidP="008133F2">
      <w:pPr>
        <w:pStyle w:val="210"/>
        <w:numPr>
          <w:ilvl w:val="2"/>
          <w:numId w:val="5"/>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lastRenderedPageBreak/>
        <w:t>Незабезпечення виконання покладених на Відділ завдань та функцій, передбачених цим Положенням.</w:t>
      </w:r>
    </w:p>
    <w:p w:rsidR="00754D6F" w:rsidRPr="00E013EA" w:rsidRDefault="00754D6F" w:rsidP="008133F2">
      <w:pPr>
        <w:pStyle w:val="210"/>
        <w:numPr>
          <w:ilvl w:val="2"/>
          <w:numId w:val="5"/>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Недотримання законності в службовій діяльності працівниками Відділу.</w:t>
      </w:r>
    </w:p>
    <w:p w:rsidR="00754D6F" w:rsidRPr="00E013EA" w:rsidRDefault="00754D6F" w:rsidP="008133F2">
      <w:pPr>
        <w:pStyle w:val="210"/>
        <w:numPr>
          <w:ilvl w:val="2"/>
          <w:numId w:val="5"/>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Незадовільний стан професійної підготовки та виховної роботи з особовим складом Відділу.</w:t>
      </w:r>
    </w:p>
    <w:p w:rsidR="00754D6F" w:rsidRPr="00E013EA" w:rsidRDefault="00754D6F" w:rsidP="008133F2">
      <w:pPr>
        <w:pStyle w:val="210"/>
        <w:numPr>
          <w:ilvl w:val="2"/>
          <w:numId w:val="5"/>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Негативні наслідки наказів, доручень, самостійно прийнятих рішень під час виконання службових обов'язків та за бездіяльність.</w:t>
      </w:r>
    </w:p>
    <w:p w:rsidR="00754D6F" w:rsidRPr="00E013EA" w:rsidRDefault="00754D6F" w:rsidP="008133F2">
      <w:pPr>
        <w:pStyle w:val="210"/>
        <w:numPr>
          <w:ilvl w:val="2"/>
          <w:numId w:val="5"/>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Незабезпечення створення належних умов з охорони праці.</w:t>
      </w:r>
    </w:p>
    <w:p w:rsidR="00754D6F" w:rsidRPr="00E013EA" w:rsidRDefault="00754D6F" w:rsidP="008133F2">
      <w:pPr>
        <w:pStyle w:val="210"/>
        <w:numPr>
          <w:ilvl w:val="2"/>
          <w:numId w:val="5"/>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Невідповідність прийнятих ним рішень вимогам чинного законодавства.</w:t>
      </w:r>
    </w:p>
    <w:p w:rsidR="00754D6F" w:rsidRPr="00E013EA" w:rsidRDefault="00754D6F" w:rsidP="008133F2">
      <w:pPr>
        <w:pStyle w:val="210"/>
        <w:numPr>
          <w:ilvl w:val="2"/>
          <w:numId w:val="5"/>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Невиконання рішень Міської ради та Виконавчого комітету, розпоряджень і доручень Міського  голови.</w:t>
      </w:r>
    </w:p>
    <w:p w:rsidR="00754D6F" w:rsidRPr="00E013EA" w:rsidRDefault="00754D6F" w:rsidP="008133F2">
      <w:pPr>
        <w:pStyle w:val="210"/>
        <w:numPr>
          <w:ilvl w:val="2"/>
          <w:numId w:val="5"/>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Style w:val="22"/>
          <w:rFonts w:ascii="Bookman Old Style" w:hAnsi="Bookman Old Style"/>
          <w:color w:val="000000"/>
          <w:sz w:val="18"/>
          <w:szCs w:val="18"/>
          <w:lang w:val="uk-UA" w:eastAsia="uk-UA"/>
        </w:rPr>
        <w:t>Несвоєчасну і недостовірну подачу інформацій та звітів, що належать до компетенції Відділу.</w:t>
      </w:r>
    </w:p>
    <w:p w:rsidR="00754D6F" w:rsidRPr="00E013EA" w:rsidRDefault="00754D6F" w:rsidP="008133F2">
      <w:pPr>
        <w:pStyle w:val="210"/>
        <w:numPr>
          <w:ilvl w:val="1"/>
          <w:numId w:val="5"/>
        </w:numPr>
        <w:shd w:val="clear" w:color="auto" w:fill="auto"/>
        <w:tabs>
          <w:tab w:val="left" w:pos="540"/>
          <w:tab w:val="left" w:pos="720"/>
          <w:tab w:val="left" w:pos="900"/>
          <w:tab w:val="left" w:pos="993"/>
          <w:tab w:val="left" w:pos="1134"/>
        </w:tabs>
        <w:spacing w:before="0" w:line="240" w:lineRule="auto"/>
        <w:ind w:left="0" w:firstLine="567"/>
        <w:jc w:val="left"/>
        <w:rPr>
          <w:rFonts w:ascii="Bookman Old Style" w:hAnsi="Bookman Old Style"/>
          <w:sz w:val="18"/>
          <w:szCs w:val="18"/>
          <w:lang w:val="uk-UA"/>
        </w:rPr>
      </w:pPr>
      <w:r w:rsidRPr="00E013EA">
        <w:rPr>
          <w:rFonts w:ascii="Bookman Old Style" w:hAnsi="Bookman Old Style"/>
          <w:sz w:val="18"/>
          <w:szCs w:val="18"/>
          <w:lang w:val="uk-UA"/>
        </w:rPr>
        <w:t xml:space="preserve">Працівники Відділу несуть відповідальність за недотримання даного Положення, бездіяльність або невиконання наданих прав; порушення правил внутрішнього розпорядку та трудової дисципліни, норм етики, поведінки посадової особи органів місцевого самоврядування та обмежень, пов’язаних з прийняттям на службу в органи місцевого самоврядування та її проходженням. </w:t>
      </w:r>
    </w:p>
    <w:p w:rsidR="00754D6F" w:rsidRPr="00E013EA" w:rsidRDefault="00754D6F" w:rsidP="008133F2">
      <w:pPr>
        <w:pStyle w:val="210"/>
        <w:numPr>
          <w:ilvl w:val="1"/>
          <w:numId w:val="5"/>
        </w:numPr>
        <w:shd w:val="clear" w:color="auto" w:fill="auto"/>
        <w:tabs>
          <w:tab w:val="left" w:pos="540"/>
          <w:tab w:val="left" w:pos="720"/>
          <w:tab w:val="left" w:pos="900"/>
          <w:tab w:val="left" w:pos="993"/>
          <w:tab w:val="left" w:pos="1134"/>
        </w:tabs>
        <w:spacing w:before="0" w:line="240" w:lineRule="auto"/>
        <w:ind w:left="0" w:firstLine="567"/>
        <w:jc w:val="left"/>
        <w:rPr>
          <w:rStyle w:val="22"/>
          <w:rFonts w:ascii="Bookman Old Style" w:hAnsi="Bookman Old Style"/>
          <w:sz w:val="18"/>
          <w:szCs w:val="18"/>
          <w:lang w:val="uk-UA"/>
        </w:rPr>
      </w:pPr>
      <w:r w:rsidRPr="00E013EA">
        <w:rPr>
          <w:rFonts w:ascii="Bookman Old Style" w:hAnsi="Bookman Old Style"/>
          <w:sz w:val="18"/>
          <w:szCs w:val="18"/>
          <w:lang w:val="uk-UA"/>
        </w:rPr>
        <w:t xml:space="preserve">Працівники Відділу несуть відповідальність за збереження документів, які надійшли у Відділ. </w:t>
      </w:r>
    </w:p>
    <w:p w:rsidR="00754D6F" w:rsidRPr="00E013EA" w:rsidRDefault="00754D6F" w:rsidP="008133F2">
      <w:pPr>
        <w:pStyle w:val="211"/>
        <w:shd w:val="clear" w:color="auto" w:fill="auto"/>
        <w:tabs>
          <w:tab w:val="left" w:pos="540"/>
          <w:tab w:val="left" w:pos="720"/>
          <w:tab w:val="left" w:pos="900"/>
          <w:tab w:val="left" w:pos="993"/>
          <w:tab w:val="left" w:pos="1134"/>
          <w:tab w:val="left" w:pos="3413"/>
        </w:tabs>
        <w:spacing w:before="0" w:line="240" w:lineRule="auto"/>
        <w:ind w:firstLine="567"/>
        <w:jc w:val="left"/>
        <w:rPr>
          <w:rStyle w:val="24"/>
          <w:rFonts w:ascii="Bookman Old Style" w:hAnsi="Bookman Old Style"/>
          <w:color w:val="000000"/>
          <w:sz w:val="18"/>
          <w:szCs w:val="18"/>
          <w:lang w:val="uk-UA" w:eastAsia="uk-UA"/>
        </w:rPr>
      </w:pPr>
    </w:p>
    <w:p w:rsidR="00754D6F" w:rsidRPr="008133F2" w:rsidRDefault="00754D6F" w:rsidP="008133F2">
      <w:pPr>
        <w:pStyle w:val="211"/>
        <w:shd w:val="clear" w:color="auto" w:fill="auto"/>
        <w:tabs>
          <w:tab w:val="left" w:pos="540"/>
          <w:tab w:val="left" w:pos="720"/>
          <w:tab w:val="left" w:pos="900"/>
          <w:tab w:val="left" w:pos="993"/>
          <w:tab w:val="left" w:pos="1134"/>
          <w:tab w:val="left" w:pos="3413"/>
        </w:tabs>
        <w:spacing w:before="0" w:line="240" w:lineRule="auto"/>
        <w:ind w:firstLine="567"/>
        <w:jc w:val="left"/>
        <w:rPr>
          <w:rFonts w:ascii="Bookman Old Style" w:hAnsi="Bookman Old Style"/>
          <w:b w:val="0"/>
          <w:sz w:val="18"/>
          <w:szCs w:val="18"/>
          <w:lang w:val="uk-UA"/>
        </w:rPr>
      </w:pPr>
      <w:r w:rsidRPr="008133F2">
        <w:rPr>
          <w:rStyle w:val="24"/>
          <w:rFonts w:ascii="Bookman Old Style" w:hAnsi="Bookman Old Style"/>
          <w:b/>
          <w:color w:val="000000"/>
          <w:sz w:val="18"/>
          <w:szCs w:val="18"/>
          <w:lang w:val="uk-UA" w:eastAsia="uk-UA"/>
        </w:rPr>
        <w:t xml:space="preserve">Розділ 6. Заключні положення </w:t>
      </w:r>
    </w:p>
    <w:p w:rsidR="00754D6F" w:rsidRPr="00E013EA" w:rsidRDefault="00754D6F" w:rsidP="008133F2">
      <w:pPr>
        <w:widowControl w:val="0"/>
        <w:tabs>
          <w:tab w:val="left" w:pos="540"/>
          <w:tab w:val="left" w:pos="720"/>
          <w:tab w:val="left" w:pos="900"/>
          <w:tab w:val="left" w:pos="993"/>
          <w:tab w:val="left" w:pos="1134"/>
        </w:tabs>
        <w:spacing w:after="0" w:line="240" w:lineRule="auto"/>
        <w:ind w:firstLine="567"/>
        <w:rPr>
          <w:rFonts w:ascii="Bookman Old Style" w:hAnsi="Bookman Old Style"/>
          <w:sz w:val="18"/>
          <w:szCs w:val="18"/>
          <w:shd w:val="clear" w:color="auto" w:fill="FFFFFF"/>
          <w:lang w:val="uk-UA"/>
        </w:rPr>
      </w:pPr>
      <w:r w:rsidRPr="00E013EA">
        <w:rPr>
          <w:rStyle w:val="22"/>
          <w:rFonts w:ascii="Bookman Old Style" w:hAnsi="Bookman Old Style"/>
          <w:sz w:val="18"/>
          <w:szCs w:val="18"/>
          <w:lang w:val="uk-UA"/>
        </w:rPr>
        <w:t xml:space="preserve">6.1. Виконання завдань та повноважень у сфері </w:t>
      </w:r>
      <w:r w:rsidRPr="00E013EA">
        <w:rPr>
          <w:rFonts w:ascii="Bookman Old Style" w:hAnsi="Bookman Old Style"/>
          <w:sz w:val="18"/>
          <w:szCs w:val="18"/>
          <w:shd w:val="clear" w:color="auto" w:fill="FFFFFF"/>
          <w:lang w:val="uk-UA"/>
        </w:rPr>
        <w:t>архітектурно-будівельного контролю  здійснюється Відділом з моменту набуття таких повноважень в порядку передбаченому діючим законодавством.</w:t>
      </w:r>
    </w:p>
    <w:p w:rsidR="00754D6F" w:rsidRPr="00E013EA" w:rsidRDefault="00754D6F" w:rsidP="008133F2">
      <w:pPr>
        <w:widowControl w:val="0"/>
        <w:tabs>
          <w:tab w:val="left" w:pos="540"/>
          <w:tab w:val="left" w:pos="720"/>
          <w:tab w:val="left" w:pos="900"/>
          <w:tab w:val="left" w:pos="993"/>
          <w:tab w:val="left" w:pos="1134"/>
        </w:tabs>
        <w:spacing w:after="0" w:line="240" w:lineRule="auto"/>
        <w:ind w:firstLine="567"/>
        <w:rPr>
          <w:rStyle w:val="22"/>
          <w:rFonts w:ascii="Bookman Old Style" w:hAnsi="Bookman Old Style"/>
          <w:color w:val="000000"/>
          <w:sz w:val="18"/>
          <w:szCs w:val="18"/>
          <w:lang w:val="uk-UA" w:eastAsia="uk-UA"/>
        </w:rPr>
      </w:pPr>
      <w:r w:rsidRPr="00E013EA">
        <w:rPr>
          <w:rStyle w:val="22"/>
          <w:rFonts w:ascii="Bookman Old Style" w:hAnsi="Bookman Old Style"/>
          <w:color w:val="000000"/>
          <w:sz w:val="18"/>
          <w:szCs w:val="18"/>
          <w:lang w:val="uk-UA" w:eastAsia="uk-UA"/>
        </w:rPr>
        <w:t>6.2. Покладення на Відділ обов'язків, не передбачених цим Положенням, і таких, що не стосуються питань фахової діяльності Відділу, не допускається.</w:t>
      </w:r>
    </w:p>
    <w:p w:rsidR="00754D6F" w:rsidRPr="00E013EA" w:rsidRDefault="00754D6F" w:rsidP="008133F2">
      <w:pPr>
        <w:widowControl w:val="0"/>
        <w:tabs>
          <w:tab w:val="left" w:pos="540"/>
          <w:tab w:val="left" w:pos="720"/>
          <w:tab w:val="left" w:pos="900"/>
          <w:tab w:val="left" w:pos="993"/>
          <w:tab w:val="left" w:pos="1134"/>
        </w:tabs>
        <w:spacing w:after="0" w:line="240" w:lineRule="auto"/>
        <w:ind w:firstLine="567"/>
        <w:rPr>
          <w:rStyle w:val="22"/>
          <w:rFonts w:ascii="Bookman Old Style" w:hAnsi="Bookman Old Style"/>
          <w:color w:val="000000"/>
          <w:sz w:val="18"/>
          <w:szCs w:val="18"/>
          <w:lang w:val="uk-UA" w:eastAsia="uk-UA"/>
        </w:rPr>
      </w:pPr>
      <w:r w:rsidRPr="00E013EA">
        <w:rPr>
          <w:rStyle w:val="22"/>
          <w:rFonts w:ascii="Bookman Old Style" w:hAnsi="Bookman Old Style"/>
          <w:color w:val="000000"/>
          <w:sz w:val="18"/>
          <w:szCs w:val="18"/>
          <w:lang w:val="uk-UA" w:eastAsia="uk-UA"/>
        </w:rPr>
        <w:t>6.3. Зміни та доповнення до цього Положення вносяться відповідним рішенням Міської ради, а у невідкладних випадках рішенням Виконавчого комітету з подальшим затвердженням на черговому пленарному засіданні Міської ради.</w:t>
      </w:r>
    </w:p>
    <w:p w:rsidR="00754D6F" w:rsidRPr="00E013EA" w:rsidRDefault="00754D6F" w:rsidP="008133F2">
      <w:pPr>
        <w:widowControl w:val="0"/>
        <w:tabs>
          <w:tab w:val="left" w:pos="540"/>
          <w:tab w:val="left" w:pos="720"/>
          <w:tab w:val="left" w:pos="900"/>
          <w:tab w:val="left" w:pos="993"/>
          <w:tab w:val="left" w:pos="1134"/>
        </w:tabs>
        <w:spacing w:after="0" w:line="240" w:lineRule="auto"/>
        <w:ind w:firstLine="567"/>
        <w:rPr>
          <w:rFonts w:ascii="Bookman Old Style" w:hAnsi="Bookman Old Style"/>
          <w:i/>
          <w:sz w:val="18"/>
          <w:szCs w:val="18"/>
          <w:lang w:val="uk-UA"/>
        </w:rPr>
      </w:pPr>
      <w:r w:rsidRPr="00E013EA">
        <w:rPr>
          <w:rStyle w:val="22"/>
          <w:rFonts w:ascii="Bookman Old Style" w:hAnsi="Bookman Old Style"/>
          <w:color w:val="000000"/>
          <w:sz w:val="18"/>
          <w:szCs w:val="18"/>
          <w:lang w:val="uk-UA" w:eastAsia="uk-UA"/>
        </w:rPr>
        <w:t>6.4. Зміна та припинення діяльності Відділу здійснюється на підставі рішення Міської ради</w:t>
      </w:r>
      <w:r w:rsidRPr="00E013EA">
        <w:rPr>
          <w:rFonts w:ascii="Bookman Old Style" w:hAnsi="Bookman Old Style"/>
          <w:sz w:val="18"/>
          <w:szCs w:val="18"/>
          <w:lang w:val="uk-UA"/>
        </w:rPr>
        <w:t xml:space="preserve"> </w:t>
      </w:r>
      <w:r w:rsidRPr="00E013EA">
        <w:rPr>
          <w:rStyle w:val="22"/>
          <w:rFonts w:ascii="Bookman Old Style" w:hAnsi="Bookman Old Style"/>
          <w:color w:val="000000"/>
          <w:sz w:val="18"/>
          <w:szCs w:val="18"/>
          <w:lang w:val="uk-UA" w:eastAsia="uk-UA"/>
        </w:rPr>
        <w:t>відповідно до вимог чинного законодавства.</w:t>
      </w:r>
    </w:p>
    <w:p w:rsidR="00C37E04" w:rsidRPr="00E013EA" w:rsidRDefault="00C37E04" w:rsidP="00E013EA">
      <w:pPr>
        <w:rPr>
          <w:rFonts w:ascii="Bookman Old Style" w:hAnsi="Bookman Old Style"/>
          <w:sz w:val="18"/>
          <w:szCs w:val="18"/>
          <w:lang w:val="uk-UA"/>
        </w:rPr>
      </w:pPr>
    </w:p>
    <w:sectPr w:rsidR="00C37E04" w:rsidRPr="00E013EA" w:rsidSect="00754D6F">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00977"/>
    <w:multiLevelType w:val="multilevel"/>
    <w:tmpl w:val="1B3C40C2"/>
    <w:lvl w:ilvl="0">
      <w:start w:val="2"/>
      <w:numFmt w:val="none"/>
      <w:lvlText w:val="3.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9C331C5"/>
    <w:multiLevelType w:val="multilevel"/>
    <w:tmpl w:val="35EA9D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0F8260C"/>
    <w:multiLevelType w:val="multilevel"/>
    <w:tmpl w:val="023E6656"/>
    <w:lvl w:ilvl="0">
      <w:start w:val="5"/>
      <w:numFmt w:val="decimal"/>
      <w:lvlText w:val="%1."/>
      <w:lvlJc w:val="left"/>
      <w:pPr>
        <w:tabs>
          <w:tab w:val="num" w:pos="360"/>
        </w:tabs>
        <w:ind w:left="360" w:hanging="360"/>
      </w:pPr>
      <w:rPr>
        <w:rFonts w:hint="default"/>
        <w:color w:val="000000"/>
        <w:lang w:val="uk-UA"/>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3">
    <w:nsid w:val="519A3B02"/>
    <w:multiLevelType w:val="multilevel"/>
    <w:tmpl w:val="084EFE94"/>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
    <w:nsid w:val="5A8B49AD"/>
    <w:multiLevelType w:val="multilevel"/>
    <w:tmpl w:val="569C1F2E"/>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54D6F"/>
    <w:rsid w:val="003C589C"/>
    <w:rsid w:val="004007D9"/>
    <w:rsid w:val="005B398C"/>
    <w:rsid w:val="005C49BD"/>
    <w:rsid w:val="00754D6F"/>
    <w:rsid w:val="008133F2"/>
    <w:rsid w:val="009B4486"/>
    <w:rsid w:val="00A31540"/>
    <w:rsid w:val="00AE2ECE"/>
    <w:rsid w:val="00C33572"/>
    <w:rsid w:val="00C37E04"/>
    <w:rsid w:val="00C447A6"/>
    <w:rsid w:val="00D5433B"/>
    <w:rsid w:val="00DA7A5E"/>
    <w:rsid w:val="00E013EA"/>
    <w:rsid w:val="00F54FB3"/>
    <w:rsid w:val="00FF5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40"/>
  </w:style>
  <w:style w:type="paragraph" w:styleId="2">
    <w:name w:val="heading 2"/>
    <w:basedOn w:val="a"/>
    <w:next w:val="a"/>
    <w:link w:val="20"/>
    <w:qFormat/>
    <w:rsid w:val="00754D6F"/>
    <w:pPr>
      <w:keepNext/>
      <w:spacing w:before="240" w:after="60"/>
      <w:outlineLvl w:val="1"/>
    </w:pPr>
    <w:rPr>
      <w:rFonts w:ascii="Cambria" w:eastAsia="Calibri" w:hAnsi="Cambria" w:cs="Times New Roman"/>
      <w:b/>
      <w:bCs/>
      <w:i/>
      <w:i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4D6F"/>
    <w:rPr>
      <w:rFonts w:ascii="Cambria" w:eastAsia="Calibri" w:hAnsi="Cambria" w:cs="Times New Roman"/>
      <w:b/>
      <w:bCs/>
      <w:i/>
      <w:iCs/>
      <w:sz w:val="28"/>
      <w:szCs w:val="28"/>
      <w:lang w:val="uk-UA" w:eastAsia="en-US"/>
    </w:rPr>
  </w:style>
  <w:style w:type="paragraph" w:styleId="a3">
    <w:name w:val="Body Text Indent"/>
    <w:basedOn w:val="a"/>
    <w:link w:val="a4"/>
    <w:rsid w:val="00754D6F"/>
    <w:pPr>
      <w:spacing w:after="0" w:line="240" w:lineRule="auto"/>
      <w:jc w:val="both"/>
    </w:pPr>
    <w:rPr>
      <w:rFonts w:ascii="Times New Roman" w:eastAsia="Calibri" w:hAnsi="Times New Roman" w:cs="Times New Roman"/>
      <w:szCs w:val="20"/>
      <w:lang w:val="uk-UA"/>
    </w:rPr>
  </w:style>
  <w:style w:type="character" w:customStyle="1" w:styleId="a4">
    <w:name w:val="Основной текст с отступом Знак"/>
    <w:basedOn w:val="a0"/>
    <w:link w:val="a3"/>
    <w:rsid w:val="00754D6F"/>
    <w:rPr>
      <w:rFonts w:ascii="Times New Roman" w:eastAsia="Calibri" w:hAnsi="Times New Roman" w:cs="Times New Roman"/>
      <w:szCs w:val="20"/>
      <w:lang w:val="uk-UA"/>
    </w:rPr>
  </w:style>
  <w:style w:type="character" w:customStyle="1" w:styleId="apple-converted-space">
    <w:name w:val="apple-converted-space"/>
    <w:basedOn w:val="a0"/>
    <w:rsid w:val="00754D6F"/>
    <w:rPr>
      <w:rFonts w:cs="Times New Roman"/>
    </w:rPr>
  </w:style>
  <w:style w:type="paragraph" w:styleId="a5">
    <w:name w:val="Normal (Web)"/>
    <w:basedOn w:val="a"/>
    <w:uiPriority w:val="99"/>
    <w:rsid w:val="00754D6F"/>
    <w:pPr>
      <w:spacing w:before="100" w:beforeAutospacing="1" w:after="100" w:afterAutospacing="1" w:line="240" w:lineRule="auto"/>
    </w:pPr>
    <w:rPr>
      <w:rFonts w:ascii="Times New Roman" w:eastAsia="Calibri" w:hAnsi="Times New Roman" w:cs="Times New Roman"/>
      <w:sz w:val="24"/>
      <w:szCs w:val="24"/>
    </w:rPr>
  </w:style>
  <w:style w:type="paragraph" w:customStyle="1" w:styleId="p6">
    <w:name w:val="p6"/>
    <w:basedOn w:val="a"/>
    <w:rsid w:val="00754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754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10"/>
    <w:rsid w:val="00754D6F"/>
    <w:rPr>
      <w:rFonts w:ascii="Lucida Sans Unicode" w:hAnsi="Lucida Sans Unicode"/>
      <w:shd w:val="clear" w:color="auto" w:fill="FFFFFF"/>
    </w:rPr>
  </w:style>
  <w:style w:type="character" w:customStyle="1" w:styleId="22">
    <w:name w:val="Основной текст (2)"/>
    <w:basedOn w:val="21"/>
    <w:rsid w:val="00754D6F"/>
  </w:style>
  <w:style w:type="character" w:customStyle="1" w:styleId="23">
    <w:name w:val="Заголовок №2_"/>
    <w:basedOn w:val="a0"/>
    <w:link w:val="211"/>
    <w:rsid w:val="00754D6F"/>
    <w:rPr>
      <w:rFonts w:ascii="Lucida Sans Unicode" w:hAnsi="Lucida Sans Unicode"/>
      <w:b/>
      <w:bCs/>
      <w:sz w:val="21"/>
      <w:szCs w:val="21"/>
      <w:shd w:val="clear" w:color="auto" w:fill="FFFFFF"/>
    </w:rPr>
  </w:style>
  <w:style w:type="character" w:customStyle="1" w:styleId="24">
    <w:name w:val="Заголовок №2"/>
    <w:basedOn w:val="23"/>
    <w:rsid w:val="00754D6F"/>
  </w:style>
  <w:style w:type="paragraph" w:customStyle="1" w:styleId="210">
    <w:name w:val="Основной текст (2)1"/>
    <w:basedOn w:val="a"/>
    <w:link w:val="21"/>
    <w:rsid w:val="00754D6F"/>
    <w:pPr>
      <w:widowControl w:val="0"/>
      <w:shd w:val="clear" w:color="auto" w:fill="FFFFFF"/>
      <w:spacing w:before="780" w:after="0" w:line="298" w:lineRule="exact"/>
      <w:ind w:hanging="320"/>
      <w:jc w:val="both"/>
    </w:pPr>
    <w:rPr>
      <w:rFonts w:ascii="Lucida Sans Unicode" w:hAnsi="Lucida Sans Unicode"/>
    </w:rPr>
  </w:style>
  <w:style w:type="paragraph" w:customStyle="1" w:styleId="211">
    <w:name w:val="Заголовок №21"/>
    <w:basedOn w:val="a"/>
    <w:link w:val="23"/>
    <w:rsid w:val="00754D6F"/>
    <w:pPr>
      <w:widowControl w:val="0"/>
      <w:shd w:val="clear" w:color="auto" w:fill="FFFFFF"/>
      <w:spacing w:before="660" w:after="0" w:line="298" w:lineRule="exact"/>
      <w:jc w:val="both"/>
      <w:outlineLvl w:val="1"/>
    </w:pPr>
    <w:rPr>
      <w:rFonts w:ascii="Lucida Sans Unicode" w:hAnsi="Lucida Sans Unicode"/>
      <w:b/>
      <w:bCs/>
      <w:sz w:val="21"/>
      <w:szCs w:val="21"/>
    </w:rPr>
  </w:style>
  <w:style w:type="paragraph" w:customStyle="1" w:styleId="rvps2">
    <w:name w:val="rvps2"/>
    <w:basedOn w:val="a"/>
    <w:rsid w:val="00754D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96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3237</Words>
  <Characters>18455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2021-04-12T07:45:00Z</cp:lastPrinted>
  <dcterms:created xsi:type="dcterms:W3CDTF">2021-02-23T10:24:00Z</dcterms:created>
  <dcterms:modified xsi:type="dcterms:W3CDTF">2021-06-25T11:33:00Z</dcterms:modified>
</cp:coreProperties>
</file>