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3B" w:rsidRPr="00D9243C" w:rsidRDefault="00F0703B" w:rsidP="00F0703B">
      <w:pPr>
        <w:widowControl w:val="0"/>
        <w:ind w:left="5400"/>
        <w:rPr>
          <w:rFonts w:ascii="Bookman Old Style" w:hAnsi="Bookman Old Style"/>
          <w:b/>
          <w:sz w:val="18"/>
          <w:szCs w:val="18"/>
        </w:rPr>
      </w:pPr>
      <w:r w:rsidRPr="00D9243C">
        <w:rPr>
          <w:rFonts w:ascii="Bookman Old Style" w:hAnsi="Bookman Old Style"/>
          <w:b/>
          <w:sz w:val="18"/>
          <w:szCs w:val="18"/>
        </w:rPr>
        <w:t xml:space="preserve">Додаток </w:t>
      </w:r>
      <w:r>
        <w:rPr>
          <w:rFonts w:ascii="Bookman Old Style" w:hAnsi="Bookman Old Style"/>
          <w:b/>
          <w:sz w:val="18"/>
          <w:szCs w:val="18"/>
        </w:rPr>
        <w:t>5</w:t>
      </w:r>
      <w:r w:rsidRPr="00D9243C">
        <w:rPr>
          <w:rFonts w:ascii="Bookman Old Style" w:hAnsi="Bookman Old Style"/>
          <w:b/>
          <w:sz w:val="18"/>
          <w:szCs w:val="18"/>
        </w:rPr>
        <w:t xml:space="preserve"> до рішення </w:t>
      </w:r>
    </w:p>
    <w:p w:rsidR="00F0703B" w:rsidRPr="00D9243C" w:rsidRDefault="00F0703B" w:rsidP="00F0703B">
      <w:pPr>
        <w:widowControl w:val="0"/>
        <w:ind w:left="5400"/>
        <w:rPr>
          <w:rFonts w:ascii="Bookman Old Style" w:hAnsi="Bookman Old Style"/>
          <w:b/>
          <w:sz w:val="18"/>
          <w:szCs w:val="18"/>
        </w:rPr>
      </w:pPr>
      <w:r w:rsidRPr="00D9243C">
        <w:rPr>
          <w:rFonts w:ascii="Bookman Old Style" w:hAnsi="Bookman Old Style"/>
          <w:b/>
          <w:sz w:val="18"/>
          <w:szCs w:val="18"/>
        </w:rPr>
        <w:t xml:space="preserve">Верхньодніпровської міської ради </w:t>
      </w:r>
    </w:p>
    <w:p w:rsidR="00F0703B" w:rsidRPr="00D9243C" w:rsidRDefault="00F0703B" w:rsidP="00F0703B">
      <w:pPr>
        <w:widowControl w:val="0"/>
        <w:ind w:left="5400"/>
        <w:rPr>
          <w:rFonts w:ascii="Bookman Old Style" w:hAnsi="Bookman Old Style"/>
          <w:b/>
          <w:sz w:val="18"/>
          <w:szCs w:val="18"/>
        </w:rPr>
      </w:pPr>
      <w:r w:rsidRPr="00D9243C">
        <w:rPr>
          <w:rFonts w:ascii="Bookman Old Style" w:hAnsi="Bookman Old Style"/>
          <w:b/>
          <w:sz w:val="18"/>
          <w:szCs w:val="18"/>
        </w:rPr>
        <w:t xml:space="preserve">№ </w:t>
      </w:r>
      <w:r w:rsidR="008131B5">
        <w:rPr>
          <w:rFonts w:ascii="Bookman Old Style" w:hAnsi="Bookman Old Style"/>
          <w:b/>
          <w:sz w:val="18"/>
          <w:szCs w:val="18"/>
        </w:rPr>
        <w:t>138</w:t>
      </w:r>
      <w:r w:rsidRPr="00D9243C">
        <w:rPr>
          <w:rFonts w:ascii="Bookman Old Style" w:hAnsi="Bookman Old Style"/>
          <w:b/>
          <w:sz w:val="18"/>
          <w:szCs w:val="18"/>
        </w:rPr>
        <w:t xml:space="preserve">-5/ІХ  від  </w:t>
      </w:r>
      <w:r w:rsidR="008131B5">
        <w:rPr>
          <w:rFonts w:ascii="Bookman Old Style" w:hAnsi="Bookman Old Style"/>
          <w:b/>
          <w:sz w:val="18"/>
          <w:szCs w:val="18"/>
        </w:rPr>
        <w:t>«11»</w:t>
      </w:r>
      <w:r w:rsidRPr="00D9243C">
        <w:rPr>
          <w:rFonts w:ascii="Bookman Old Style" w:hAnsi="Bookman Old Style"/>
          <w:b/>
          <w:sz w:val="18"/>
          <w:szCs w:val="18"/>
        </w:rPr>
        <w:t xml:space="preserve"> березня 2021 року </w:t>
      </w:r>
    </w:p>
    <w:p w:rsidR="00FA3A68" w:rsidRPr="00BD488A" w:rsidRDefault="00FA3A68" w:rsidP="00BD488A">
      <w:pPr>
        <w:widowControl w:val="0"/>
        <w:ind w:left="5387"/>
        <w:rPr>
          <w:rFonts w:ascii="Bookman Old Style" w:hAnsi="Bookman Old Style"/>
          <w:sz w:val="19"/>
          <w:szCs w:val="19"/>
        </w:rPr>
      </w:pPr>
    </w:p>
    <w:p w:rsidR="00BD488A" w:rsidRPr="00F0703B" w:rsidRDefault="00BD488A" w:rsidP="00BB1387">
      <w:pPr>
        <w:pStyle w:val="2"/>
        <w:keepNext w:val="0"/>
        <w:widowControl w:val="0"/>
        <w:tabs>
          <w:tab w:val="clear" w:pos="576"/>
          <w:tab w:val="num" w:pos="142"/>
          <w:tab w:val="left" w:pos="720"/>
          <w:tab w:val="left" w:pos="900"/>
          <w:tab w:val="left" w:pos="1134"/>
          <w:tab w:val="left" w:pos="1276"/>
        </w:tabs>
        <w:ind w:left="0" w:firstLine="0"/>
        <w:rPr>
          <w:rFonts w:ascii="Bookman Old Style" w:hAnsi="Bookman Old Style"/>
          <w:i/>
          <w:sz w:val="18"/>
          <w:szCs w:val="18"/>
        </w:rPr>
      </w:pPr>
      <w:r w:rsidRPr="00F0703B">
        <w:rPr>
          <w:rFonts w:ascii="Bookman Old Style" w:hAnsi="Bookman Old Style"/>
          <w:sz w:val="18"/>
          <w:szCs w:val="18"/>
        </w:rPr>
        <w:t xml:space="preserve">П О Л О Ж Е Н </w:t>
      </w:r>
      <w:proofErr w:type="spellStart"/>
      <w:r w:rsidRPr="00F0703B">
        <w:rPr>
          <w:rFonts w:ascii="Bookman Old Style" w:hAnsi="Bookman Old Style"/>
          <w:sz w:val="18"/>
          <w:szCs w:val="18"/>
        </w:rPr>
        <w:t>Н</w:t>
      </w:r>
      <w:proofErr w:type="spellEnd"/>
      <w:r w:rsidRPr="00F0703B">
        <w:rPr>
          <w:rFonts w:ascii="Bookman Old Style" w:hAnsi="Bookman Old Style"/>
          <w:sz w:val="18"/>
          <w:szCs w:val="18"/>
        </w:rPr>
        <w:t xml:space="preserve"> Я</w:t>
      </w:r>
    </w:p>
    <w:p w:rsidR="00BD488A" w:rsidRPr="00F0703B" w:rsidRDefault="00BD488A" w:rsidP="00BB1387">
      <w:pPr>
        <w:widowControl w:val="0"/>
        <w:tabs>
          <w:tab w:val="num" w:pos="142"/>
          <w:tab w:val="left" w:pos="720"/>
          <w:tab w:val="left" w:pos="900"/>
          <w:tab w:val="left" w:pos="1134"/>
          <w:tab w:val="left" w:pos="1276"/>
        </w:tabs>
        <w:jc w:val="center"/>
        <w:rPr>
          <w:rFonts w:ascii="Bookman Old Style" w:hAnsi="Bookman Old Style"/>
          <w:b/>
          <w:sz w:val="18"/>
          <w:szCs w:val="18"/>
        </w:rPr>
      </w:pPr>
      <w:r w:rsidRPr="00F0703B">
        <w:rPr>
          <w:rFonts w:ascii="Bookman Old Style" w:hAnsi="Bookman Old Style"/>
          <w:b/>
          <w:sz w:val="18"/>
          <w:szCs w:val="18"/>
        </w:rPr>
        <w:t>про Відділ економічного планування, інвестицій та розвитку</w:t>
      </w:r>
    </w:p>
    <w:p w:rsidR="00BD488A" w:rsidRPr="00F0703B" w:rsidRDefault="00BD488A" w:rsidP="00BB1387">
      <w:pPr>
        <w:widowControl w:val="0"/>
        <w:tabs>
          <w:tab w:val="num" w:pos="142"/>
          <w:tab w:val="left" w:pos="720"/>
          <w:tab w:val="left" w:pos="900"/>
          <w:tab w:val="left" w:pos="1134"/>
          <w:tab w:val="left" w:pos="1276"/>
        </w:tabs>
        <w:jc w:val="center"/>
        <w:rPr>
          <w:rFonts w:ascii="Bookman Old Style" w:hAnsi="Bookman Old Style"/>
          <w:b/>
          <w:sz w:val="18"/>
          <w:szCs w:val="18"/>
        </w:rPr>
      </w:pPr>
      <w:r w:rsidRPr="00F0703B">
        <w:rPr>
          <w:rFonts w:ascii="Bookman Old Style" w:hAnsi="Bookman Old Style"/>
          <w:b/>
          <w:sz w:val="18"/>
          <w:szCs w:val="18"/>
        </w:rPr>
        <w:t>підприємництва Верхньодніпровської міської ради</w:t>
      </w:r>
    </w:p>
    <w:p w:rsidR="00FA3A68" w:rsidRPr="00F0703B" w:rsidRDefault="00FA3A68" w:rsidP="00BB1387">
      <w:pPr>
        <w:widowControl w:val="0"/>
        <w:tabs>
          <w:tab w:val="num" w:pos="142"/>
          <w:tab w:val="left" w:pos="1134"/>
          <w:tab w:val="left" w:pos="1276"/>
        </w:tabs>
        <w:ind w:firstLine="567"/>
        <w:rPr>
          <w:rFonts w:ascii="Bookman Old Style" w:hAnsi="Bookman Old Style"/>
          <w:b/>
          <w:sz w:val="18"/>
          <w:szCs w:val="18"/>
        </w:rPr>
      </w:pPr>
    </w:p>
    <w:p w:rsidR="00E70CD5" w:rsidRPr="00BB1387" w:rsidRDefault="00E70CD5"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b/>
          <w:sz w:val="18"/>
          <w:szCs w:val="18"/>
        </w:rPr>
      </w:pPr>
      <w:r w:rsidRPr="00BB1387">
        <w:rPr>
          <w:rFonts w:ascii="Bookman Old Style" w:hAnsi="Bookman Old Style"/>
          <w:b/>
          <w:sz w:val="18"/>
          <w:szCs w:val="18"/>
        </w:rPr>
        <w:t>Розділ 1. Загальні положення</w:t>
      </w:r>
    </w:p>
    <w:p w:rsidR="00E70CD5" w:rsidRPr="00BB1387" w:rsidRDefault="00E70CD5" w:rsidP="00BB1387">
      <w:pPr>
        <w:pStyle w:val="af5"/>
        <w:widowControl w:val="0"/>
        <w:tabs>
          <w:tab w:val="num" w:pos="142"/>
          <w:tab w:val="left" w:pos="540"/>
          <w:tab w:val="left" w:pos="720"/>
          <w:tab w:val="left" w:pos="900"/>
          <w:tab w:val="left" w:pos="993"/>
          <w:tab w:val="left" w:pos="1134"/>
          <w:tab w:val="left" w:pos="1276"/>
        </w:tabs>
        <w:spacing w:after="0"/>
        <w:ind w:left="0" w:firstLine="567"/>
        <w:rPr>
          <w:rFonts w:ascii="Bookman Old Style" w:hAnsi="Bookman Old Style"/>
          <w:sz w:val="18"/>
          <w:szCs w:val="18"/>
        </w:rPr>
      </w:pPr>
      <w:r w:rsidRPr="00BB1387">
        <w:rPr>
          <w:rFonts w:ascii="Bookman Old Style" w:hAnsi="Bookman Old Style"/>
          <w:sz w:val="18"/>
          <w:szCs w:val="18"/>
        </w:rPr>
        <w:t>1.1. Відділ економічного планування, інвестицій та розвитку підприємництва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w:t>
      </w:r>
    </w:p>
    <w:p w:rsidR="00E70CD5" w:rsidRPr="00BB1387" w:rsidRDefault="00E70CD5"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sz w:val="18"/>
          <w:szCs w:val="18"/>
        </w:rPr>
      </w:pPr>
      <w:r w:rsidRPr="00BB1387">
        <w:rPr>
          <w:rFonts w:ascii="Bookman Old Style" w:hAnsi="Bookman Old Style"/>
          <w:sz w:val="18"/>
          <w:szCs w:val="18"/>
        </w:rPr>
        <w:t xml:space="preserve">1.2.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 </w:t>
      </w:r>
    </w:p>
    <w:p w:rsidR="00E70CD5" w:rsidRPr="00BB1387" w:rsidRDefault="00E70CD5"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sz w:val="18"/>
          <w:szCs w:val="18"/>
        </w:rPr>
      </w:pPr>
      <w:r w:rsidRPr="00BB1387">
        <w:rPr>
          <w:rFonts w:ascii="Bookman Old Style" w:hAnsi="Bookman Old Style"/>
          <w:sz w:val="18"/>
          <w:szCs w:val="18"/>
        </w:rPr>
        <w:t xml:space="preserve">У поточній діяльності Відділ підпорядковується </w:t>
      </w:r>
      <w:r w:rsidR="00BF4C72" w:rsidRPr="00BB1387">
        <w:rPr>
          <w:rFonts w:ascii="Bookman Old Style" w:hAnsi="Bookman Old Style"/>
          <w:sz w:val="18"/>
          <w:szCs w:val="18"/>
        </w:rPr>
        <w:t>Заступнику міського голови з питань діяльності виконавчих органів, економічного планування, інвестицій та розвитку підприємництва</w:t>
      </w:r>
      <w:r w:rsidRPr="00BB1387">
        <w:rPr>
          <w:rFonts w:ascii="Bookman Old Style" w:hAnsi="Bookman Old Style"/>
          <w:sz w:val="18"/>
          <w:szCs w:val="18"/>
        </w:rPr>
        <w:t>.</w:t>
      </w:r>
    </w:p>
    <w:p w:rsidR="00F0703B" w:rsidRDefault="00E70CD5"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sz w:val="18"/>
          <w:szCs w:val="18"/>
        </w:rPr>
      </w:pPr>
      <w:r w:rsidRPr="00BB1387">
        <w:rPr>
          <w:rFonts w:ascii="Bookman Old Style" w:hAnsi="Bookman Old Style"/>
          <w:sz w:val="18"/>
          <w:szCs w:val="18"/>
        </w:rPr>
        <w:t xml:space="preserve">1.3.     </w:t>
      </w:r>
      <w:r w:rsidR="00BF4C72" w:rsidRPr="00BB1387">
        <w:rPr>
          <w:rFonts w:ascii="Bookman Old Style" w:hAnsi="Bookman Old Style"/>
          <w:sz w:val="18"/>
          <w:szCs w:val="18"/>
          <w:shd w:val="clear" w:color="auto" w:fill="FFFFFF"/>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  рішеннями Міської ради та її Виконавчого комітету, розпорядженнями Міського голови, цим Положенням</w:t>
      </w:r>
      <w:r w:rsidR="00BF4C72" w:rsidRPr="00BB1387">
        <w:rPr>
          <w:rFonts w:ascii="Bookman Old Style" w:hAnsi="Bookman Old Style"/>
          <w:sz w:val="18"/>
          <w:szCs w:val="18"/>
        </w:rPr>
        <w:t xml:space="preserve"> та іншими нормативно-правовими актами</w:t>
      </w:r>
      <w:r w:rsidR="00BF4C72" w:rsidRPr="00BB1387">
        <w:rPr>
          <w:rFonts w:ascii="Bookman Old Style" w:hAnsi="Bookman Old Style"/>
          <w:sz w:val="18"/>
          <w:szCs w:val="18"/>
          <w:shd w:val="clear" w:color="auto" w:fill="FFFFFF"/>
        </w:rPr>
        <w:t>.</w:t>
      </w:r>
      <w:r w:rsidR="00BF4C72" w:rsidRPr="00BB1387">
        <w:rPr>
          <w:rFonts w:ascii="Bookman Old Style" w:hAnsi="Bookman Old Style"/>
          <w:sz w:val="18"/>
          <w:szCs w:val="18"/>
        </w:rPr>
        <w:t xml:space="preserve"> </w:t>
      </w:r>
    </w:p>
    <w:p w:rsidR="00E70CD5" w:rsidRPr="00BB1387" w:rsidRDefault="00E70CD5"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sz w:val="18"/>
          <w:szCs w:val="18"/>
        </w:rPr>
      </w:pPr>
      <w:r w:rsidRPr="00BB1387">
        <w:rPr>
          <w:rFonts w:ascii="Bookman Old Style" w:hAnsi="Bookman Old Style"/>
          <w:sz w:val="18"/>
          <w:szCs w:val="18"/>
        </w:rPr>
        <w:t>1.4. Порядок взаємодії Відділу з іншими виконавчими органами Міської ради визначається Міським головою.</w:t>
      </w:r>
    </w:p>
    <w:p w:rsidR="00E70CD5" w:rsidRPr="00BB1387" w:rsidRDefault="00E70CD5" w:rsidP="00BB1387">
      <w:pPr>
        <w:pStyle w:val="p6"/>
        <w:widowControl w:val="0"/>
        <w:shd w:val="clear" w:color="auto" w:fill="FFFFFF"/>
        <w:tabs>
          <w:tab w:val="num" w:pos="142"/>
          <w:tab w:val="left" w:pos="540"/>
          <w:tab w:val="left" w:pos="720"/>
          <w:tab w:val="left" w:pos="900"/>
          <w:tab w:val="left" w:pos="993"/>
          <w:tab w:val="left" w:pos="1134"/>
          <w:tab w:val="left" w:pos="1276"/>
        </w:tabs>
        <w:spacing w:before="0" w:beforeAutospacing="0" w:after="0" w:afterAutospacing="0"/>
        <w:ind w:firstLine="567"/>
        <w:rPr>
          <w:rFonts w:ascii="Bookman Old Style" w:hAnsi="Bookman Old Style"/>
          <w:sz w:val="18"/>
          <w:szCs w:val="18"/>
          <w:lang w:val="uk-UA"/>
        </w:rPr>
      </w:pPr>
      <w:r w:rsidRPr="00BB1387">
        <w:rPr>
          <w:rFonts w:ascii="Bookman Old Style" w:hAnsi="Bookman Old Style"/>
          <w:sz w:val="18"/>
          <w:szCs w:val="18"/>
          <w:lang w:val="uk-UA"/>
        </w:rPr>
        <w:t>1.5. Положення про Відділ, граничну чисельність, фонд оплати праці працівників Відділу в межах виділених асигнувань визначає Міська рада.</w:t>
      </w:r>
    </w:p>
    <w:p w:rsidR="00E70CD5" w:rsidRPr="00BB1387" w:rsidRDefault="00E70CD5" w:rsidP="00BB1387">
      <w:pPr>
        <w:pStyle w:val="p7"/>
        <w:widowControl w:val="0"/>
        <w:shd w:val="clear" w:color="auto" w:fill="FFFFFF"/>
        <w:tabs>
          <w:tab w:val="num" w:pos="142"/>
          <w:tab w:val="left" w:pos="540"/>
          <w:tab w:val="left" w:pos="720"/>
          <w:tab w:val="left" w:pos="900"/>
          <w:tab w:val="left" w:pos="993"/>
          <w:tab w:val="left" w:pos="1134"/>
          <w:tab w:val="left" w:pos="1276"/>
        </w:tabs>
        <w:spacing w:before="0" w:beforeAutospacing="0" w:after="0" w:afterAutospacing="0"/>
        <w:ind w:firstLine="567"/>
        <w:rPr>
          <w:rFonts w:ascii="Bookman Old Style" w:hAnsi="Bookman Old Style"/>
          <w:sz w:val="18"/>
          <w:szCs w:val="18"/>
          <w:lang w:val="uk-UA"/>
        </w:rPr>
      </w:pPr>
      <w:r w:rsidRPr="00BB1387">
        <w:rPr>
          <w:rFonts w:ascii="Bookman Old Style" w:hAnsi="Bookman Old Style"/>
          <w:sz w:val="18"/>
          <w:szCs w:val="18"/>
          <w:lang w:val="uk-UA"/>
        </w:rPr>
        <w:t>1.6. Відділ не є юридичною особою.</w:t>
      </w:r>
    </w:p>
    <w:p w:rsidR="00BF4C72" w:rsidRPr="00BB1387" w:rsidRDefault="00BF4C72" w:rsidP="00BB1387">
      <w:pPr>
        <w:pStyle w:val="af2"/>
        <w:widowControl w:val="0"/>
        <w:tabs>
          <w:tab w:val="num" w:pos="142"/>
          <w:tab w:val="left" w:pos="1134"/>
          <w:tab w:val="left" w:pos="1276"/>
        </w:tabs>
        <w:ind w:left="0" w:firstLine="567"/>
        <w:rPr>
          <w:rFonts w:ascii="Bookman Old Style" w:hAnsi="Bookman Old Style"/>
          <w:sz w:val="18"/>
          <w:szCs w:val="18"/>
        </w:rPr>
      </w:pPr>
    </w:p>
    <w:p w:rsidR="00BF4C72" w:rsidRPr="00BB1387" w:rsidRDefault="00BF4C72" w:rsidP="00BB1387">
      <w:pPr>
        <w:pStyle w:val="af2"/>
        <w:widowControl w:val="0"/>
        <w:tabs>
          <w:tab w:val="num" w:pos="142"/>
          <w:tab w:val="left" w:pos="1134"/>
          <w:tab w:val="left" w:pos="1276"/>
        </w:tabs>
        <w:ind w:left="0" w:firstLine="567"/>
        <w:rPr>
          <w:rFonts w:ascii="Bookman Old Style" w:hAnsi="Bookman Old Style"/>
          <w:b/>
          <w:color w:val="000000"/>
          <w:sz w:val="18"/>
          <w:szCs w:val="18"/>
          <w:lang w:eastAsia="uk-UA"/>
        </w:rPr>
      </w:pPr>
      <w:r w:rsidRPr="00BB1387">
        <w:rPr>
          <w:rFonts w:ascii="Bookman Old Style" w:hAnsi="Bookman Old Style"/>
          <w:b/>
          <w:bCs/>
          <w:color w:val="000000"/>
          <w:sz w:val="18"/>
          <w:szCs w:val="18"/>
          <w:lang w:eastAsia="uk-UA"/>
        </w:rPr>
        <w:t>Розділ 2.</w:t>
      </w:r>
      <w:r w:rsidRPr="00BB1387">
        <w:rPr>
          <w:rFonts w:ascii="Bookman Old Style" w:hAnsi="Bookman Old Style"/>
          <w:b/>
          <w:bCs/>
          <w:i/>
          <w:iCs/>
          <w:color w:val="000000"/>
          <w:sz w:val="18"/>
          <w:szCs w:val="18"/>
          <w:lang w:eastAsia="uk-UA"/>
        </w:rPr>
        <w:t xml:space="preserve"> </w:t>
      </w:r>
      <w:r w:rsidRPr="00BB1387">
        <w:rPr>
          <w:rFonts w:ascii="Bookman Old Style" w:hAnsi="Bookman Old Style"/>
          <w:b/>
          <w:bCs/>
          <w:sz w:val="18"/>
          <w:szCs w:val="18"/>
        </w:rPr>
        <w:t>Основні функції та завдання Відділу</w:t>
      </w:r>
    </w:p>
    <w:p w:rsidR="00750EA8" w:rsidRPr="00BB1387" w:rsidRDefault="00BF4C72" w:rsidP="00BB1387">
      <w:pPr>
        <w:pStyle w:val="af2"/>
        <w:widowControl w:val="0"/>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b/>
          <w:sz w:val="18"/>
          <w:szCs w:val="18"/>
          <w:lang w:eastAsia="uk-UA"/>
        </w:rPr>
        <w:t>2.1. Основним завданням Відділу є:</w:t>
      </w:r>
    </w:p>
    <w:p w:rsidR="00BF4C7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lang w:eastAsia="uk-UA"/>
        </w:rPr>
        <w:t xml:space="preserve">реалізація державної політики у межах </w:t>
      </w:r>
      <w:r w:rsidR="00750EA8" w:rsidRPr="00BB1387">
        <w:rPr>
          <w:rFonts w:ascii="Bookman Old Style" w:hAnsi="Bookman Old Style"/>
          <w:sz w:val="18"/>
          <w:szCs w:val="18"/>
          <w:lang w:eastAsia="uk-UA"/>
        </w:rPr>
        <w:t>Верхньодніпровської</w:t>
      </w:r>
      <w:r w:rsidRPr="00BB1387">
        <w:rPr>
          <w:rFonts w:ascii="Bookman Old Style" w:hAnsi="Bookman Old Style"/>
          <w:sz w:val="18"/>
          <w:szCs w:val="18"/>
          <w:lang w:eastAsia="uk-UA"/>
        </w:rPr>
        <w:t xml:space="preserve"> міської територіальної громади </w:t>
      </w:r>
      <w:r w:rsidR="00750EA8" w:rsidRPr="00BB1387">
        <w:rPr>
          <w:rFonts w:ascii="Bookman Old Style" w:hAnsi="Bookman Old Style"/>
          <w:sz w:val="18"/>
          <w:szCs w:val="18"/>
          <w:lang w:eastAsia="uk-UA"/>
        </w:rPr>
        <w:t xml:space="preserve">(далі – територіальна громада) </w:t>
      </w:r>
      <w:r w:rsidRPr="00BB1387">
        <w:rPr>
          <w:rFonts w:ascii="Bookman Old Style" w:hAnsi="Bookman Old Style"/>
          <w:sz w:val="18"/>
          <w:szCs w:val="18"/>
          <w:lang w:eastAsia="uk-UA"/>
        </w:rPr>
        <w:t>з питань економічного розвитку</w:t>
      </w:r>
      <w:r w:rsidR="00750EA8" w:rsidRPr="00BB1387">
        <w:rPr>
          <w:rFonts w:ascii="Bookman Old Style" w:hAnsi="Bookman Old Style"/>
          <w:sz w:val="18"/>
          <w:szCs w:val="18"/>
          <w:lang w:eastAsia="uk-UA"/>
        </w:rPr>
        <w:t>,</w:t>
      </w:r>
      <w:r w:rsidRPr="00BB1387">
        <w:rPr>
          <w:rFonts w:ascii="Bookman Old Style" w:hAnsi="Bookman Old Style"/>
          <w:sz w:val="18"/>
          <w:szCs w:val="18"/>
          <w:lang w:eastAsia="uk-UA"/>
        </w:rPr>
        <w:t xml:space="preserve"> інвестиційної діяльності</w:t>
      </w:r>
      <w:r w:rsidR="00750EA8" w:rsidRPr="00BB1387">
        <w:rPr>
          <w:rFonts w:ascii="Bookman Old Style" w:hAnsi="Bookman Old Style"/>
          <w:sz w:val="18"/>
          <w:szCs w:val="18"/>
          <w:lang w:eastAsia="uk-UA"/>
        </w:rPr>
        <w:t xml:space="preserve"> та</w:t>
      </w:r>
      <w:r w:rsidRPr="00BB1387">
        <w:rPr>
          <w:rFonts w:ascii="Bookman Old Style" w:hAnsi="Bookman Old Style"/>
          <w:sz w:val="18"/>
          <w:szCs w:val="18"/>
          <w:lang w:eastAsia="uk-UA"/>
        </w:rPr>
        <w:t xml:space="preserve"> </w:t>
      </w:r>
      <w:r w:rsidRPr="00BB1387">
        <w:rPr>
          <w:rFonts w:ascii="Bookman Old Style" w:hAnsi="Bookman Old Style"/>
          <w:color w:val="000000"/>
          <w:sz w:val="18"/>
          <w:szCs w:val="18"/>
          <w:shd w:val="clear" w:color="auto" w:fill="FFFFFF"/>
        </w:rPr>
        <w:t>питань розвитку підприємництва</w:t>
      </w:r>
      <w:r w:rsidRPr="00BB1387">
        <w:rPr>
          <w:rFonts w:ascii="Bookman Old Style" w:hAnsi="Bookman Old Style"/>
          <w:sz w:val="18"/>
          <w:szCs w:val="18"/>
          <w:lang w:eastAsia="uk-UA"/>
        </w:rPr>
        <w:t xml:space="preserve">; </w:t>
      </w:r>
    </w:p>
    <w:p w:rsidR="00BF4C7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lang w:eastAsia="uk-UA"/>
        </w:rPr>
        <w:t xml:space="preserve">забезпечення виконання стратегічних цілей, завдань, проектних пропозицій Стратегії розвитку </w:t>
      </w:r>
      <w:r w:rsidR="00750EA8" w:rsidRPr="00BB1387">
        <w:rPr>
          <w:rFonts w:ascii="Bookman Old Style" w:hAnsi="Bookman Old Style"/>
          <w:sz w:val="18"/>
          <w:szCs w:val="18"/>
          <w:lang w:eastAsia="uk-UA"/>
        </w:rPr>
        <w:t>територіальної громади</w:t>
      </w:r>
      <w:r w:rsidRPr="00BB1387">
        <w:rPr>
          <w:rFonts w:ascii="Bookman Old Style" w:hAnsi="Bookman Old Style"/>
          <w:sz w:val="18"/>
          <w:szCs w:val="18"/>
          <w:lang w:eastAsia="uk-UA"/>
        </w:rPr>
        <w:t xml:space="preserve">, що відносяться до компетенції відділу та </w:t>
      </w:r>
      <w:r w:rsidRPr="00BB1387">
        <w:rPr>
          <w:rFonts w:ascii="Bookman Old Style" w:hAnsi="Bookman Old Style"/>
          <w:color w:val="000000"/>
          <w:sz w:val="18"/>
          <w:szCs w:val="18"/>
          <w:shd w:val="clear" w:color="auto" w:fill="FFFFFF"/>
        </w:rPr>
        <w:t xml:space="preserve"> координує виконання решти цілей, готує звіти про її виконання;</w:t>
      </w:r>
      <w:r w:rsidRPr="00BB1387">
        <w:rPr>
          <w:rFonts w:ascii="Bookman Old Style" w:hAnsi="Bookman Old Style"/>
          <w:sz w:val="18"/>
          <w:szCs w:val="18"/>
          <w:lang w:eastAsia="uk-UA"/>
        </w:rPr>
        <w:t xml:space="preserve"> </w:t>
      </w:r>
    </w:p>
    <w:p w:rsidR="00BF4C7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lang w:eastAsia="uk-UA"/>
        </w:rPr>
        <w:t>організація виконання Глобальних цілей сталого розвитку в частині повноважень відділу та координує виконання інших цілей</w:t>
      </w:r>
      <w:r w:rsidR="00750EA8" w:rsidRPr="00BB1387">
        <w:rPr>
          <w:rFonts w:ascii="Bookman Old Style" w:hAnsi="Bookman Old Style"/>
          <w:sz w:val="18"/>
          <w:szCs w:val="18"/>
          <w:lang w:eastAsia="uk-UA"/>
        </w:rPr>
        <w:t>;</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розробку </w:t>
      </w:r>
      <w:proofErr w:type="spellStart"/>
      <w:r w:rsidRPr="00BB1387">
        <w:rPr>
          <w:rFonts w:ascii="Bookman Old Style" w:hAnsi="Bookman Old Style"/>
          <w:sz w:val="18"/>
          <w:szCs w:val="18"/>
        </w:rPr>
        <w:t>проєкту</w:t>
      </w:r>
      <w:proofErr w:type="spellEnd"/>
      <w:r w:rsidRPr="00BB1387">
        <w:rPr>
          <w:rFonts w:ascii="Bookman Old Style" w:hAnsi="Bookman Old Style"/>
          <w:sz w:val="18"/>
          <w:szCs w:val="18"/>
        </w:rPr>
        <w:t xml:space="preserve"> програми економічного та соціального розвитку </w:t>
      </w:r>
      <w:r w:rsidR="00750EA8" w:rsidRPr="00BB1387">
        <w:rPr>
          <w:rFonts w:ascii="Bookman Old Style" w:hAnsi="Bookman Old Style"/>
          <w:sz w:val="18"/>
          <w:szCs w:val="18"/>
        </w:rPr>
        <w:t>територіальної громади</w:t>
      </w:r>
      <w:r w:rsidRPr="00BB1387">
        <w:rPr>
          <w:rFonts w:ascii="Bookman Old Style" w:hAnsi="Bookman Old Style"/>
          <w:sz w:val="18"/>
          <w:szCs w:val="18"/>
        </w:rPr>
        <w:t>, подає його на затвердження міській раді, організовує виконання;</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розрахунок прогнозних показників економічного розвитку </w:t>
      </w:r>
      <w:r w:rsidR="00750EA8" w:rsidRPr="00BB1387">
        <w:rPr>
          <w:rFonts w:ascii="Bookman Old Style" w:hAnsi="Bookman Old Style"/>
          <w:sz w:val="18"/>
          <w:szCs w:val="18"/>
        </w:rPr>
        <w:t>територіальної громади</w:t>
      </w:r>
      <w:r w:rsidRPr="00BB1387">
        <w:rPr>
          <w:rFonts w:ascii="Bookman Old Style" w:hAnsi="Bookman Old Style"/>
          <w:sz w:val="18"/>
          <w:szCs w:val="18"/>
        </w:rPr>
        <w:t>;</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бере участь у розробленні </w:t>
      </w:r>
      <w:proofErr w:type="spellStart"/>
      <w:r w:rsidRPr="00BB1387">
        <w:rPr>
          <w:rFonts w:ascii="Bookman Old Style" w:hAnsi="Bookman Old Style"/>
          <w:sz w:val="18"/>
          <w:szCs w:val="18"/>
        </w:rPr>
        <w:t>проєкту</w:t>
      </w:r>
      <w:proofErr w:type="spellEnd"/>
      <w:r w:rsidRPr="00BB1387">
        <w:rPr>
          <w:rFonts w:ascii="Bookman Old Style" w:hAnsi="Bookman Old Style"/>
          <w:sz w:val="18"/>
          <w:szCs w:val="18"/>
        </w:rPr>
        <w:t xml:space="preserve"> стратегії регіонального розвитку області;</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організовує конференції, семінар</w:t>
      </w:r>
      <w:r w:rsidR="00910CAC" w:rsidRPr="00BB1387">
        <w:rPr>
          <w:rFonts w:ascii="Bookman Old Style" w:hAnsi="Bookman Old Style"/>
          <w:sz w:val="18"/>
          <w:szCs w:val="18"/>
        </w:rPr>
        <w:t>и, наради, інші заходи</w:t>
      </w:r>
      <w:r w:rsidRPr="00BB1387">
        <w:rPr>
          <w:rFonts w:ascii="Bookman Old Style" w:hAnsi="Bookman Old Style"/>
          <w:sz w:val="18"/>
          <w:szCs w:val="18"/>
        </w:rPr>
        <w:t xml:space="preserve"> на міському рівні з питань економічного розвитку </w:t>
      </w:r>
      <w:r w:rsidR="00910CAC" w:rsidRPr="00BB1387">
        <w:rPr>
          <w:rFonts w:ascii="Bookman Old Style" w:hAnsi="Bookman Old Style"/>
          <w:sz w:val="18"/>
          <w:szCs w:val="18"/>
        </w:rPr>
        <w:t>територіальної громади</w:t>
      </w:r>
      <w:r w:rsidRPr="00BB1387">
        <w:rPr>
          <w:rFonts w:ascii="Bookman Old Style" w:hAnsi="Bookman Old Style"/>
          <w:sz w:val="18"/>
          <w:szCs w:val="18"/>
        </w:rPr>
        <w:t>;</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бере участь у методичних і науково-практичних семінарах, конференціях, інших заходах з обміну досвідом в галузях економіки;</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бере участь у підготовці інформаційних матеріалів щодо економічного потенціалу територіальної громади</w:t>
      </w:r>
      <w:r w:rsidR="00910CAC" w:rsidRPr="00BB1387">
        <w:rPr>
          <w:rFonts w:ascii="Bookman Old Style" w:hAnsi="Bookman Old Style"/>
          <w:sz w:val="18"/>
          <w:szCs w:val="18"/>
        </w:rPr>
        <w:t>;</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координує діяльність підприємств комунальної власності територіальної громади з економічних питань (в межах повноважень);</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моніторинг та аналіз результатів фінансово-господарської діяльності підприємств комунальної форми власності та готує матеріали до засідань робочої групи по результатах </w:t>
      </w:r>
      <w:r w:rsidRPr="00BB1387">
        <w:rPr>
          <w:rFonts w:ascii="Bookman Old Style" w:hAnsi="Bookman Old Style"/>
          <w:color w:val="000000"/>
          <w:sz w:val="18"/>
          <w:szCs w:val="18"/>
        </w:rPr>
        <w:t xml:space="preserve">щоквартальної звітності; </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розгляд матеріалів та подає пропозиції на розгляд виконавчого комітету щодо розміру встановлення </w:t>
      </w:r>
      <w:r w:rsidR="00910CAC" w:rsidRPr="00BB1387">
        <w:rPr>
          <w:rFonts w:ascii="Bookman Old Style" w:hAnsi="Bookman Old Style"/>
          <w:sz w:val="18"/>
          <w:szCs w:val="18"/>
        </w:rPr>
        <w:t>тарифів на комунальні послуги (</w:t>
      </w:r>
      <w:r w:rsidRPr="00BB1387">
        <w:rPr>
          <w:rFonts w:ascii="Bookman Old Style" w:hAnsi="Bookman Old Style"/>
          <w:sz w:val="18"/>
          <w:szCs w:val="18"/>
        </w:rPr>
        <w:t>в межах повноважень);</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здійснює аналіз стану заборгов</w:t>
      </w:r>
      <w:r w:rsidR="00910CAC" w:rsidRPr="00BB1387">
        <w:rPr>
          <w:rFonts w:ascii="Bookman Old Style" w:hAnsi="Bookman Old Style"/>
          <w:color w:val="000000"/>
          <w:sz w:val="18"/>
          <w:szCs w:val="18"/>
        </w:rPr>
        <w:t>аності із заробітної плати</w:t>
      </w:r>
      <w:r w:rsidRPr="00BB1387">
        <w:rPr>
          <w:rFonts w:ascii="Bookman Old Style" w:hAnsi="Bookman Old Style"/>
          <w:color w:val="000000"/>
          <w:sz w:val="18"/>
          <w:szCs w:val="18"/>
        </w:rPr>
        <w:t xml:space="preserve"> на промислових та комунальних підприємствах;</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проводить аналіз стану та тенденцій розвитку промислового комплексу;</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здійснює моніторинг показників промислового виробництва, інноваційного розвитку промисловості в розрізі підприємств основного кола за інформацією підприємств;</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забезпечує надання консультативно-дорадчої підтримки мешканцям </w:t>
      </w:r>
      <w:r w:rsidR="00910CAC" w:rsidRPr="00BB1387">
        <w:rPr>
          <w:rFonts w:ascii="Bookman Old Style" w:hAnsi="Bookman Old Style"/>
          <w:sz w:val="18"/>
          <w:szCs w:val="18"/>
        </w:rPr>
        <w:t>громади</w:t>
      </w:r>
      <w:r w:rsidRPr="00BB1387">
        <w:rPr>
          <w:rFonts w:ascii="Bookman Old Style" w:hAnsi="Bookman Old Style"/>
          <w:sz w:val="18"/>
          <w:szCs w:val="18"/>
        </w:rPr>
        <w:t xml:space="preserve">, підприємствам, установам та організаціям з питань, віднесених до повноважень </w:t>
      </w:r>
      <w:r w:rsidR="00910CAC" w:rsidRPr="00BB1387">
        <w:rPr>
          <w:rFonts w:ascii="Bookman Old Style" w:hAnsi="Bookman Old Style"/>
          <w:sz w:val="18"/>
          <w:szCs w:val="18"/>
        </w:rPr>
        <w:t>відділу</w:t>
      </w:r>
      <w:r w:rsidRPr="00BB1387">
        <w:rPr>
          <w:rFonts w:ascii="Bookman Old Style" w:hAnsi="Bookman Old Style"/>
          <w:sz w:val="18"/>
          <w:szCs w:val="18"/>
        </w:rPr>
        <w:t>;</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готує самостійно або з іншими структурними підрозділами міської ради інформаційні та аналітичні матеріали для подання обласній державній адміністрації;</w:t>
      </w:r>
    </w:p>
    <w:p w:rsidR="00910CAC"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вносить п</w:t>
      </w:r>
      <w:r w:rsidR="00910CAC" w:rsidRPr="00BB1387">
        <w:rPr>
          <w:rFonts w:ascii="Bookman Old Style" w:hAnsi="Bookman Old Style"/>
          <w:sz w:val="18"/>
          <w:szCs w:val="18"/>
        </w:rPr>
        <w:t>ропозиції (в межах повноважень)</w:t>
      </w:r>
      <w:r w:rsidRPr="00BB1387">
        <w:rPr>
          <w:rFonts w:ascii="Bookman Old Style" w:hAnsi="Bookman Old Style"/>
          <w:sz w:val="18"/>
          <w:szCs w:val="18"/>
        </w:rPr>
        <w:t xml:space="preserve"> до міського бюджету;</w:t>
      </w:r>
    </w:p>
    <w:p w:rsidR="00FD6B6E"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розробляє </w:t>
      </w:r>
      <w:proofErr w:type="spellStart"/>
      <w:r w:rsidRPr="00BB1387">
        <w:rPr>
          <w:rFonts w:ascii="Bookman Old Style" w:hAnsi="Bookman Old Style"/>
          <w:sz w:val="18"/>
          <w:szCs w:val="18"/>
        </w:rPr>
        <w:t>проєкти</w:t>
      </w:r>
      <w:proofErr w:type="spellEnd"/>
      <w:r w:rsidRPr="00BB1387">
        <w:rPr>
          <w:rFonts w:ascii="Bookman Old Style" w:hAnsi="Bookman Old Style"/>
          <w:sz w:val="18"/>
          <w:szCs w:val="18"/>
        </w:rPr>
        <w:t xml:space="preserve"> розпоряджень та доручень міського голови, рішень виконавчого комітету та міської ради;</w:t>
      </w:r>
    </w:p>
    <w:p w:rsidR="00FD6B6E" w:rsidRPr="00BB1387" w:rsidRDefault="00FD6B6E"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і</w:t>
      </w:r>
      <w:r w:rsidR="00BF4C72" w:rsidRPr="00BB1387">
        <w:rPr>
          <w:rFonts w:ascii="Bookman Old Style" w:hAnsi="Bookman Old Style"/>
          <w:sz w:val="18"/>
          <w:szCs w:val="18"/>
        </w:rPr>
        <w:t xml:space="preserve">нформує </w:t>
      </w:r>
      <w:r w:rsidRPr="00BB1387">
        <w:rPr>
          <w:rFonts w:ascii="Bookman Old Style" w:hAnsi="Bookman Old Style"/>
          <w:sz w:val="18"/>
          <w:szCs w:val="18"/>
        </w:rPr>
        <w:t xml:space="preserve">Громадську раду/Раду </w:t>
      </w:r>
      <w:r w:rsidR="00BF4C72" w:rsidRPr="00BB1387">
        <w:rPr>
          <w:rFonts w:ascii="Bookman Old Style" w:hAnsi="Bookman Old Style"/>
          <w:sz w:val="18"/>
          <w:szCs w:val="18"/>
        </w:rPr>
        <w:t>підприємців при міській раді</w:t>
      </w:r>
      <w:r w:rsidRPr="00BB1387">
        <w:rPr>
          <w:rFonts w:ascii="Bookman Old Style" w:hAnsi="Bookman Old Style"/>
          <w:sz w:val="18"/>
          <w:szCs w:val="18"/>
        </w:rPr>
        <w:t>, у випадку їх створення,</w:t>
      </w:r>
      <w:r w:rsidR="00BF4C72" w:rsidRPr="00BB1387">
        <w:rPr>
          <w:rFonts w:ascii="Bookman Old Style" w:hAnsi="Bookman Old Style"/>
          <w:sz w:val="18"/>
          <w:szCs w:val="18"/>
        </w:rPr>
        <w:t xml:space="preserve"> про </w:t>
      </w:r>
      <w:proofErr w:type="spellStart"/>
      <w:r w:rsidR="00BF4C72" w:rsidRPr="00BB1387">
        <w:rPr>
          <w:rFonts w:ascii="Bookman Old Style" w:hAnsi="Bookman Old Style"/>
          <w:sz w:val="18"/>
          <w:szCs w:val="18"/>
        </w:rPr>
        <w:t>проєкти</w:t>
      </w:r>
      <w:proofErr w:type="spellEnd"/>
      <w:r w:rsidR="00BF4C72" w:rsidRPr="00BB1387">
        <w:rPr>
          <w:rFonts w:ascii="Bookman Old Style" w:hAnsi="Bookman Old Style"/>
          <w:sz w:val="18"/>
          <w:szCs w:val="18"/>
        </w:rPr>
        <w:t xml:space="preserve"> рішень міської ради та виконавчого комітету, що сто</w:t>
      </w:r>
      <w:r w:rsidRPr="00BB1387">
        <w:rPr>
          <w:rFonts w:ascii="Bookman Old Style" w:hAnsi="Bookman Old Style"/>
          <w:sz w:val="18"/>
          <w:szCs w:val="18"/>
        </w:rPr>
        <w:t>суються розвитку підприємництва;</w:t>
      </w:r>
    </w:p>
    <w:p w:rsidR="00AA6BB0" w:rsidRPr="007E20E9"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7E20E9">
        <w:rPr>
          <w:rFonts w:ascii="Bookman Old Style" w:hAnsi="Bookman Old Style"/>
          <w:sz w:val="18"/>
          <w:szCs w:val="18"/>
        </w:rPr>
        <w:t>організовує розгляд та розглядає, в установленому законодавством порядку, звернення юридичних та фізичних осіб;</w:t>
      </w:r>
    </w:p>
    <w:p w:rsidR="00AA6BB0" w:rsidRPr="007E20E9"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7E20E9">
        <w:rPr>
          <w:rFonts w:ascii="Bookman Old Style" w:hAnsi="Bookman Old Style"/>
          <w:sz w:val="18"/>
          <w:szCs w:val="18"/>
        </w:rPr>
        <w:t>виконує інші завдання та функції покладені на нього відповідними рішеннями міської ради, її виконавчого комітету   та розпорядженнями міського голови, прийнятими та виданими у межах компетенції та чинного законодавства</w:t>
      </w:r>
      <w:r w:rsidR="00AA6BB0" w:rsidRPr="007E20E9">
        <w:rPr>
          <w:rFonts w:ascii="Bookman Old Style" w:hAnsi="Bookman Old Style"/>
          <w:sz w:val="18"/>
          <w:szCs w:val="18"/>
        </w:rPr>
        <w:t xml:space="preserve">; </w:t>
      </w:r>
    </w:p>
    <w:p w:rsidR="00AA6BB0" w:rsidRPr="00BB1387" w:rsidRDefault="00AA6BB0"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lastRenderedPageBreak/>
        <w:t>с</w:t>
      </w:r>
      <w:r w:rsidR="00BF4C72" w:rsidRPr="00BB1387">
        <w:rPr>
          <w:rFonts w:ascii="Bookman Old Style" w:hAnsi="Bookman Old Style"/>
          <w:sz w:val="18"/>
          <w:szCs w:val="18"/>
        </w:rPr>
        <w:t xml:space="preserve">творює сприятливі умови для розвитку бізнесу, здійснює розробку проектів програм розвитку малого та середнього бізнесу, захисту прав споживачів, розвитку внутрішнього ринку, виставково-ярмаркової </w:t>
      </w:r>
      <w:r w:rsidR="00BF4C72" w:rsidRPr="00BB1387">
        <w:rPr>
          <w:rFonts w:ascii="Bookman Old Style" w:hAnsi="Bookman Old Style"/>
          <w:color w:val="000000"/>
          <w:sz w:val="18"/>
          <w:szCs w:val="18"/>
        </w:rPr>
        <w:t>діяльності та інших програм;</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 xml:space="preserve">здійснює розрахунок прогнозних показників економічного розвитку, малого підприємництва, які є основою для складання міського бюджету, обґрунтування пріоритетів і цілей економічного розвитку </w:t>
      </w:r>
      <w:r w:rsidR="00AA6BB0" w:rsidRPr="00BB1387">
        <w:rPr>
          <w:rFonts w:ascii="Bookman Old Style" w:hAnsi="Bookman Old Style"/>
          <w:sz w:val="18"/>
          <w:szCs w:val="18"/>
        </w:rPr>
        <w:t>територіальної громади</w:t>
      </w:r>
      <w:r w:rsidRPr="00BB1387">
        <w:rPr>
          <w:rFonts w:ascii="Bookman Old Style" w:hAnsi="Bookman Old Style"/>
          <w:color w:val="000000"/>
          <w:sz w:val="18"/>
          <w:szCs w:val="18"/>
        </w:rPr>
        <w:t xml:space="preserve"> та аналіз виконання заходів цих програм;</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здійснює аналіз та готує прогнози щодо стану розвитку сфери підприємництва та ефективності заходів державної політики щодо їх підтримки;</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сприяє формуванню інфраструктури підтримки малого та середнього підприємництва;</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здійснює контроль за дотриманням правил торгівлі, громадського харчування та послуг;</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розробляє дислокації торгівельної ме</w:t>
      </w:r>
      <w:r w:rsidR="00AA6BB0" w:rsidRPr="00BB1387">
        <w:rPr>
          <w:rFonts w:ascii="Bookman Old Style" w:hAnsi="Bookman Old Style"/>
          <w:sz w:val="18"/>
          <w:szCs w:val="18"/>
        </w:rPr>
        <w:t xml:space="preserve">режі, громадського харчування, </w:t>
      </w:r>
      <w:r w:rsidRPr="00BB1387">
        <w:rPr>
          <w:rFonts w:ascii="Bookman Old Style" w:hAnsi="Bookman Old Style"/>
          <w:sz w:val="18"/>
          <w:szCs w:val="18"/>
        </w:rPr>
        <w:t>аптек, АЗС;</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бере участь у здійсненні оцінки споживчого попиту та ресурсного наповнення внутрішніх ринків основними видами продовольчих ресурсів;</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організовує роботу з питань забезпечення підтримки і захисту вітчизняного товаровиробника;</w:t>
      </w:r>
    </w:p>
    <w:p w:rsidR="00AA6BB0" w:rsidRPr="00BB1387" w:rsidRDefault="00AA6BB0"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в межах</w:t>
      </w:r>
      <w:r w:rsidR="00BF4C72" w:rsidRPr="00BB1387">
        <w:rPr>
          <w:rFonts w:ascii="Bookman Old Style" w:hAnsi="Bookman Old Style"/>
          <w:sz w:val="18"/>
          <w:szCs w:val="18"/>
        </w:rPr>
        <w:t>, визначених  законодавством повноважень, здійснює інформування операцій з металобрухтом;</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забезпечує контроль, в межах повноважень, за дотриманням законодавства про захист прав споживачів;</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бере участь у реалізації на території </w:t>
      </w:r>
      <w:r w:rsidR="00AA6BB0" w:rsidRPr="00BB1387">
        <w:rPr>
          <w:rFonts w:ascii="Bookman Old Style" w:hAnsi="Bookman Old Style"/>
          <w:sz w:val="18"/>
          <w:szCs w:val="18"/>
        </w:rPr>
        <w:t>територіальної громади</w:t>
      </w:r>
      <w:r w:rsidRPr="00BB1387">
        <w:rPr>
          <w:rFonts w:ascii="Bookman Old Style" w:hAnsi="Bookman Old Style"/>
          <w:sz w:val="18"/>
          <w:szCs w:val="18"/>
        </w:rPr>
        <w:t xml:space="preserve"> державної політики  сфері споживчого ринку та захисту прав споживачів;</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бере участь в організації та проведенні виставково-ярмаркових заходів, конкурсів, фестивалів, тощо; </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складає звіт щодо річних планів державних закупівель наданих розпорядниками коштів та в разі потреби здійснює їх корегування;</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здійснює узагальнення державної статистичної звітності та інформації щодо використання державних коштів на закупівлю товарів, робіт і послуг на умовах проведення процедур закупівель та без застосування процедур закупівель розпорядниками коштів;</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координує проведення закупівель відповідно до Закону України «Про публічні закупівлі» та чинного законодавства України та надає консультаційну та методологічну допомогу з питань здійснення закупівель;</w:t>
      </w:r>
    </w:p>
    <w:p w:rsidR="00AA6BB0" w:rsidRPr="00BB1387" w:rsidRDefault="00AA6BB0"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забезпечує п</w:t>
      </w:r>
      <w:r w:rsidR="00BF4C72" w:rsidRPr="00BB1387">
        <w:rPr>
          <w:rFonts w:ascii="Bookman Old Style" w:hAnsi="Bookman Old Style"/>
          <w:color w:val="000000"/>
          <w:sz w:val="18"/>
          <w:szCs w:val="18"/>
        </w:rPr>
        <w:t>ідготов</w:t>
      </w:r>
      <w:r w:rsidRPr="00BB1387">
        <w:rPr>
          <w:rFonts w:ascii="Bookman Old Style" w:hAnsi="Bookman Old Style"/>
          <w:color w:val="000000"/>
          <w:sz w:val="18"/>
          <w:szCs w:val="18"/>
        </w:rPr>
        <w:t>ку</w:t>
      </w:r>
      <w:r w:rsidR="00BF4C72" w:rsidRPr="00BB1387">
        <w:rPr>
          <w:rFonts w:ascii="Bookman Old Style" w:hAnsi="Bookman Old Style"/>
          <w:color w:val="000000"/>
          <w:sz w:val="18"/>
          <w:szCs w:val="18"/>
        </w:rPr>
        <w:t xml:space="preserve"> плану діяльності з розробки проектів регуляторних актів, здійснює ведення реєстру діючих регуляторних актів та підготовку проектів регуляторних актів, аналіз регуляторного впливу, відстеж</w:t>
      </w:r>
      <w:r w:rsidRPr="00BB1387">
        <w:rPr>
          <w:rFonts w:ascii="Bookman Old Style" w:hAnsi="Bookman Old Style"/>
          <w:color w:val="000000"/>
          <w:sz w:val="18"/>
          <w:szCs w:val="18"/>
        </w:rPr>
        <w:t>ення регуляторних актів</w:t>
      </w:r>
      <w:r w:rsidR="00BF4C72" w:rsidRPr="00BB1387">
        <w:rPr>
          <w:rFonts w:ascii="Bookman Old Style" w:hAnsi="Bookman Old Style"/>
          <w:color w:val="000000"/>
          <w:sz w:val="18"/>
          <w:szCs w:val="18"/>
        </w:rPr>
        <w:t>;</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бере участь у підготовці інформаційних матеріалів щодо економічного потенціал</w:t>
      </w:r>
      <w:r w:rsidR="00AA6BB0" w:rsidRPr="00BB1387">
        <w:rPr>
          <w:rFonts w:ascii="Bookman Old Style" w:hAnsi="Bookman Old Style"/>
          <w:color w:val="000000"/>
          <w:sz w:val="18"/>
          <w:szCs w:val="18"/>
        </w:rPr>
        <w:t>у територіальної громади</w:t>
      </w:r>
      <w:r w:rsidRPr="00BB1387">
        <w:rPr>
          <w:rFonts w:ascii="Bookman Old Style" w:hAnsi="Bookman Old Style"/>
          <w:color w:val="000000"/>
          <w:sz w:val="18"/>
          <w:szCs w:val="18"/>
        </w:rPr>
        <w:t>;</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розгляд, в установленому законодавством порядку, звернень громадян, підприємств і організацій та забезпечення доступу до публічної інформації, розпорядником якої є </w:t>
      </w:r>
      <w:r w:rsidR="00AA6BB0" w:rsidRPr="00BB1387">
        <w:rPr>
          <w:rFonts w:ascii="Bookman Old Style" w:hAnsi="Bookman Old Style"/>
          <w:sz w:val="18"/>
          <w:szCs w:val="18"/>
        </w:rPr>
        <w:t>відділ</w:t>
      </w:r>
      <w:r w:rsidRPr="00BB1387">
        <w:rPr>
          <w:rFonts w:ascii="Bookman Old Style" w:hAnsi="Bookman Old Style"/>
          <w:sz w:val="18"/>
          <w:szCs w:val="18"/>
        </w:rPr>
        <w:t>;</w:t>
      </w:r>
    </w:p>
    <w:p w:rsidR="00AA6BB0"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бере участь у реалізації заходів  у сфері цивільного захисту  в межах компетенції;</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готує (бере участь у підготовці)  у межах повноважень, проекти угод, договорів, меморандумів, протоколів зустрічей делегацій і робочих груп;</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надає консультаційну допомогу фізичним ос</w:t>
      </w:r>
      <w:bookmarkStart w:id="0" w:name="_GoBack"/>
      <w:bookmarkEnd w:id="0"/>
      <w:r w:rsidRPr="00BB1387">
        <w:rPr>
          <w:rFonts w:ascii="Bookman Old Style" w:hAnsi="Bookman Old Style"/>
          <w:sz w:val="18"/>
          <w:szCs w:val="18"/>
        </w:rPr>
        <w:t xml:space="preserve">обам з питань отримання дотації за утримання ідентифікованого та зареєстрованого в установленому порядку молодняка великої рогатої худоби, складає відомість фізичних осіб, які мають право на отримання дотації за молодняк;   </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сприяє</w:t>
      </w:r>
      <w:r w:rsidRPr="00BB1387">
        <w:rPr>
          <w:rFonts w:ascii="Bookman Old Style" w:hAnsi="Bookman Old Style"/>
          <w:color w:val="000000"/>
          <w:sz w:val="18"/>
          <w:szCs w:val="18"/>
        </w:rPr>
        <w:t xml:space="preserve"> розвитку міжнародного співробітництва в галузі економіки, захисту прав людини, екологічної безпеки, охорони здоров’я, науки, культури, туризму, фізичної культури та спорту</w:t>
      </w:r>
      <w:r w:rsidRPr="00BB1387">
        <w:rPr>
          <w:rFonts w:ascii="Bookman Old Style" w:hAnsi="Bookman Old Style"/>
          <w:sz w:val="18"/>
          <w:szCs w:val="18"/>
        </w:rPr>
        <w:t>;</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сприяє залученню наукового потенціалу </w:t>
      </w:r>
      <w:r w:rsidR="00CE3212" w:rsidRPr="00BB1387">
        <w:rPr>
          <w:rFonts w:ascii="Bookman Old Style" w:hAnsi="Bookman Old Style"/>
          <w:sz w:val="18"/>
          <w:szCs w:val="18"/>
        </w:rPr>
        <w:t>територіальної громади</w:t>
      </w:r>
      <w:r w:rsidRPr="00BB1387">
        <w:rPr>
          <w:rFonts w:ascii="Bookman Old Style" w:hAnsi="Bookman Old Style"/>
          <w:sz w:val="18"/>
          <w:szCs w:val="18"/>
        </w:rPr>
        <w:t xml:space="preserve"> до розробки інвестиційних проектів та внесення пропозицій щодо пріоритетних напрямків інвестиційної діяльності;</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 xml:space="preserve">здійснює аналіз фінансової, ринкової, транспортної, телекомунікаційної інфраструктури </w:t>
      </w:r>
      <w:r w:rsidR="00CE3212" w:rsidRPr="00BB1387">
        <w:rPr>
          <w:rFonts w:ascii="Bookman Old Style" w:hAnsi="Bookman Old Style"/>
          <w:color w:val="000000"/>
          <w:sz w:val="18"/>
          <w:szCs w:val="18"/>
        </w:rPr>
        <w:t>територіальної громади</w:t>
      </w:r>
      <w:r w:rsidRPr="00BB1387">
        <w:rPr>
          <w:rFonts w:ascii="Bookman Old Style" w:hAnsi="Bookman Old Style"/>
          <w:color w:val="000000"/>
          <w:sz w:val="18"/>
          <w:szCs w:val="18"/>
        </w:rPr>
        <w:t xml:space="preserve"> для здійснення інвестиційних програм;</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pacing w:val="-1"/>
          <w:sz w:val="18"/>
          <w:szCs w:val="18"/>
        </w:rPr>
        <w:t xml:space="preserve">сприяє налагодженню міжнародних зв’язків </w:t>
      </w:r>
      <w:r w:rsidR="00CE3212" w:rsidRPr="00BB1387">
        <w:rPr>
          <w:rFonts w:ascii="Bookman Old Style" w:hAnsi="Bookman Old Style"/>
          <w:spacing w:val="-1"/>
          <w:sz w:val="18"/>
          <w:szCs w:val="18"/>
        </w:rPr>
        <w:t>м</w:t>
      </w:r>
      <w:r w:rsidRPr="00BB1387">
        <w:rPr>
          <w:rFonts w:ascii="Bookman Old Style" w:hAnsi="Bookman Old Style"/>
          <w:spacing w:val="-1"/>
          <w:sz w:val="18"/>
          <w:szCs w:val="18"/>
        </w:rPr>
        <w:t xml:space="preserve">іської ради в галузі інвестиційної діяльності, пропаганди інвестиційної привабливості </w:t>
      </w:r>
      <w:r w:rsidR="00CE3212" w:rsidRPr="00BB1387">
        <w:rPr>
          <w:rFonts w:ascii="Bookman Old Style" w:hAnsi="Bookman Old Style"/>
          <w:spacing w:val="-1"/>
          <w:sz w:val="18"/>
          <w:szCs w:val="18"/>
        </w:rPr>
        <w:t>територіальної громади</w:t>
      </w:r>
      <w:r w:rsidRPr="00BB1387">
        <w:rPr>
          <w:rFonts w:ascii="Bookman Old Style" w:hAnsi="Bookman Old Style"/>
          <w:spacing w:val="-1"/>
          <w:sz w:val="18"/>
          <w:szCs w:val="18"/>
        </w:rPr>
        <w:t>, цільового пошуку та встановленню контактів з потенційними інвесторами, представниками зовнішніх джерел фінансування</w:t>
      </w:r>
      <w:r w:rsidRPr="00BB1387">
        <w:rPr>
          <w:rFonts w:ascii="Bookman Old Style" w:hAnsi="Bookman Old Style"/>
          <w:sz w:val="18"/>
          <w:szCs w:val="18"/>
        </w:rPr>
        <w:t>;</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розробку та сприяння реалізації міських інвестиційних </w:t>
      </w:r>
      <w:proofErr w:type="spellStart"/>
      <w:r w:rsidRPr="00BB1387">
        <w:rPr>
          <w:rFonts w:ascii="Bookman Old Style" w:hAnsi="Bookman Old Style"/>
          <w:sz w:val="18"/>
          <w:szCs w:val="18"/>
        </w:rPr>
        <w:t>проєктів</w:t>
      </w:r>
      <w:proofErr w:type="spellEnd"/>
      <w:r w:rsidRPr="00BB1387">
        <w:rPr>
          <w:rFonts w:ascii="Bookman Old Style" w:hAnsi="Bookman Old Style"/>
          <w:sz w:val="18"/>
          <w:szCs w:val="18"/>
        </w:rPr>
        <w:t xml:space="preserve"> і програм;</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сприяє залученню позабюджетних коштів для реалізації стратегічних </w:t>
      </w:r>
      <w:proofErr w:type="spellStart"/>
      <w:r w:rsidRPr="00BB1387">
        <w:rPr>
          <w:rFonts w:ascii="Bookman Old Style" w:hAnsi="Bookman Old Style"/>
          <w:sz w:val="18"/>
          <w:szCs w:val="18"/>
        </w:rPr>
        <w:t>проєктів</w:t>
      </w:r>
      <w:proofErr w:type="spellEnd"/>
      <w:r w:rsidRPr="00BB1387">
        <w:rPr>
          <w:rFonts w:ascii="Bookman Old Style" w:hAnsi="Bookman Old Style"/>
          <w:sz w:val="18"/>
          <w:szCs w:val="18"/>
        </w:rPr>
        <w:t xml:space="preserve">, направлених на соціально-економічний розвиток </w:t>
      </w:r>
      <w:r w:rsidR="00CE3212" w:rsidRPr="00BB1387">
        <w:rPr>
          <w:rFonts w:ascii="Bookman Old Style" w:hAnsi="Bookman Old Style"/>
          <w:sz w:val="18"/>
          <w:szCs w:val="18"/>
        </w:rPr>
        <w:t>територіальної громади;</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у встановленому порядку вносить пропозиції </w:t>
      </w:r>
      <w:r w:rsidR="00CE3212" w:rsidRPr="00BB1387">
        <w:rPr>
          <w:rFonts w:ascii="Bookman Old Style" w:hAnsi="Bookman Old Style"/>
          <w:sz w:val="18"/>
          <w:szCs w:val="18"/>
        </w:rPr>
        <w:t>міській раді</w:t>
      </w:r>
      <w:r w:rsidRPr="00BB1387">
        <w:rPr>
          <w:rFonts w:ascii="Bookman Old Style" w:hAnsi="Bookman Old Style"/>
          <w:sz w:val="18"/>
          <w:szCs w:val="18"/>
        </w:rPr>
        <w:t>, виконавчо</w:t>
      </w:r>
      <w:r w:rsidR="00CE3212" w:rsidRPr="00BB1387">
        <w:rPr>
          <w:rFonts w:ascii="Bookman Old Style" w:hAnsi="Bookman Old Style"/>
          <w:sz w:val="18"/>
          <w:szCs w:val="18"/>
        </w:rPr>
        <w:t>му</w:t>
      </w:r>
      <w:r w:rsidRPr="00BB1387">
        <w:rPr>
          <w:rFonts w:ascii="Bookman Old Style" w:hAnsi="Bookman Old Style"/>
          <w:sz w:val="18"/>
          <w:szCs w:val="18"/>
        </w:rPr>
        <w:t xml:space="preserve"> комітету та місько</w:t>
      </w:r>
      <w:r w:rsidR="00CE3212" w:rsidRPr="00BB1387">
        <w:rPr>
          <w:rFonts w:ascii="Bookman Old Style" w:hAnsi="Bookman Old Style"/>
          <w:sz w:val="18"/>
          <w:szCs w:val="18"/>
        </w:rPr>
        <w:t>му</w:t>
      </w:r>
      <w:r w:rsidRPr="00BB1387">
        <w:rPr>
          <w:rFonts w:ascii="Bookman Old Style" w:hAnsi="Bookman Old Style"/>
          <w:sz w:val="18"/>
          <w:szCs w:val="18"/>
        </w:rPr>
        <w:t xml:space="preserve"> голови щодо можливостей залучення позабюджетних та інвестиційних коштів на соціально-економічний розвиток </w:t>
      </w:r>
      <w:r w:rsidR="00CE3212" w:rsidRPr="00BB1387">
        <w:rPr>
          <w:rFonts w:ascii="Bookman Old Style" w:hAnsi="Bookman Old Style"/>
          <w:sz w:val="18"/>
          <w:szCs w:val="18"/>
        </w:rPr>
        <w:t>територіальної громади</w:t>
      </w:r>
      <w:r w:rsidRPr="00BB1387">
        <w:rPr>
          <w:rFonts w:ascii="Bookman Old Style" w:hAnsi="Bookman Old Style"/>
          <w:sz w:val="18"/>
          <w:szCs w:val="18"/>
        </w:rPr>
        <w:t>;</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визначає і проводить оцінку потенційних зовнішніх та внутрішніх джерел (міжнародні донори та проекти тощо), в тому числі умов отримання фінансування для реалізації міс</w:t>
      </w:r>
      <w:r w:rsidR="00CE3212" w:rsidRPr="00BB1387">
        <w:rPr>
          <w:rFonts w:ascii="Bookman Old Style" w:hAnsi="Bookman Old Style"/>
          <w:sz w:val="18"/>
          <w:szCs w:val="18"/>
        </w:rPr>
        <w:t>цевих</w:t>
      </w:r>
      <w:r w:rsidRPr="00BB1387">
        <w:rPr>
          <w:rFonts w:ascii="Bookman Old Style" w:hAnsi="Bookman Old Style"/>
          <w:sz w:val="18"/>
          <w:szCs w:val="18"/>
        </w:rPr>
        <w:t xml:space="preserve"> інвестиційних проектів;</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проводить інформування зацікавлених юридичних та фізичних осіб щодо пріоритетних напрямків інвестиційної діяльності, адміністрування інформаційних послуг для потенційних інвесторів;</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забезпечує вивчення, узагальнення та впровадження передового іноземного і вітчизняного досвіду в сфері інвестиційної діяльності;</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здійснює моніторинг доступних джерел залучення грантів та коштів міжнародної і внутрі</w:t>
      </w:r>
      <w:r w:rsidR="00CE3212" w:rsidRPr="00BB1387">
        <w:rPr>
          <w:rFonts w:ascii="Bookman Old Style" w:hAnsi="Bookman Old Style"/>
          <w:sz w:val="18"/>
          <w:szCs w:val="18"/>
        </w:rPr>
        <w:t xml:space="preserve">шньодержавної технічних </w:t>
      </w:r>
      <w:proofErr w:type="spellStart"/>
      <w:r w:rsidR="00CE3212" w:rsidRPr="00BB1387">
        <w:rPr>
          <w:rFonts w:ascii="Bookman Old Style" w:hAnsi="Bookman Old Style"/>
          <w:sz w:val="18"/>
          <w:szCs w:val="18"/>
        </w:rPr>
        <w:t>допомог</w:t>
      </w:r>
      <w:proofErr w:type="spellEnd"/>
      <w:r w:rsidR="00CE3212" w:rsidRPr="00BB1387">
        <w:rPr>
          <w:rFonts w:ascii="Bookman Old Style" w:hAnsi="Bookman Old Style"/>
          <w:sz w:val="18"/>
          <w:szCs w:val="18"/>
        </w:rPr>
        <w:t>;</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у співпраці з громадськими організаціями, органами виконавчої влади, іншими установами та організаціями, за погодженням з міським головою, готує заявки на отримання грантів міжнародної технічної допомоги для реалізації проектів в сфері соціально-економічного розвитку </w:t>
      </w:r>
      <w:r w:rsidR="00CE3212" w:rsidRPr="00BB1387">
        <w:rPr>
          <w:rFonts w:ascii="Bookman Old Style" w:hAnsi="Bookman Old Style"/>
          <w:sz w:val="18"/>
          <w:szCs w:val="18"/>
        </w:rPr>
        <w:t>територіальної громади</w:t>
      </w:r>
      <w:r w:rsidRPr="00BB1387">
        <w:rPr>
          <w:rFonts w:ascii="Bookman Old Style" w:hAnsi="Bookman Old Style"/>
          <w:sz w:val="18"/>
          <w:szCs w:val="18"/>
        </w:rPr>
        <w:t>;</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забезпечує участь </w:t>
      </w:r>
      <w:r w:rsidR="00CE3212" w:rsidRPr="00BB1387">
        <w:rPr>
          <w:rFonts w:ascii="Bookman Old Style" w:hAnsi="Bookman Old Style"/>
          <w:sz w:val="18"/>
          <w:szCs w:val="18"/>
        </w:rPr>
        <w:t>територіальної громади</w:t>
      </w:r>
      <w:r w:rsidRPr="00BB1387">
        <w:rPr>
          <w:rFonts w:ascii="Bookman Old Style" w:hAnsi="Bookman Old Style"/>
          <w:sz w:val="18"/>
          <w:szCs w:val="18"/>
        </w:rPr>
        <w:t xml:space="preserve"> в розподілі коштів державних цільових фондів </w:t>
      </w:r>
      <w:r w:rsidRPr="00BB1387">
        <w:rPr>
          <w:rFonts w:ascii="Bookman Old Style" w:hAnsi="Bookman Old Style"/>
          <w:sz w:val="18"/>
          <w:szCs w:val="18"/>
        </w:rPr>
        <w:lastRenderedPageBreak/>
        <w:t xml:space="preserve">та програм, готує відповідні </w:t>
      </w:r>
      <w:proofErr w:type="spellStart"/>
      <w:r w:rsidRPr="00BB1387">
        <w:rPr>
          <w:rFonts w:ascii="Bookman Old Style" w:hAnsi="Bookman Old Style"/>
          <w:sz w:val="18"/>
          <w:szCs w:val="18"/>
        </w:rPr>
        <w:t>проєкти</w:t>
      </w:r>
      <w:proofErr w:type="spellEnd"/>
      <w:r w:rsidRPr="00BB1387">
        <w:rPr>
          <w:rFonts w:ascii="Bookman Old Style" w:hAnsi="Bookman Old Style"/>
          <w:sz w:val="18"/>
          <w:szCs w:val="18"/>
        </w:rPr>
        <w:t>, запити, концепції;</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координує співпрацю міської ради, громадських організацій, органів виконавчої влади, інших фізичних та юридичних осіб з питань реалізації на території громади інвестиційних програм і проектів;</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розробляє та подає запити, інвестиційні </w:t>
      </w:r>
      <w:proofErr w:type="spellStart"/>
      <w:r w:rsidRPr="00BB1387">
        <w:rPr>
          <w:rFonts w:ascii="Bookman Old Style" w:hAnsi="Bookman Old Style"/>
          <w:sz w:val="18"/>
          <w:szCs w:val="18"/>
        </w:rPr>
        <w:t>проєкти</w:t>
      </w:r>
      <w:proofErr w:type="spellEnd"/>
      <w:r w:rsidRPr="00BB1387">
        <w:rPr>
          <w:rFonts w:ascii="Bookman Old Style" w:hAnsi="Bookman Old Style"/>
          <w:sz w:val="18"/>
          <w:szCs w:val="18"/>
        </w:rPr>
        <w:t xml:space="preserve"> та заявки до міжнародних фондів, всеукраїнських і регіональних цільових програм для реалізації заходів у сфері енергозбереження;</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координує співпрацю </w:t>
      </w:r>
      <w:r w:rsidR="00CE3212" w:rsidRPr="00BB1387">
        <w:rPr>
          <w:rFonts w:ascii="Bookman Old Style" w:hAnsi="Bookman Old Style"/>
          <w:sz w:val="18"/>
          <w:szCs w:val="18"/>
        </w:rPr>
        <w:t>м</w:t>
      </w:r>
      <w:r w:rsidRPr="00BB1387">
        <w:rPr>
          <w:rFonts w:ascii="Bookman Old Style" w:hAnsi="Bookman Old Style"/>
          <w:sz w:val="18"/>
          <w:szCs w:val="18"/>
        </w:rPr>
        <w:t xml:space="preserve">іської ради у сфері сталого </w:t>
      </w:r>
      <w:proofErr w:type="spellStart"/>
      <w:r w:rsidRPr="00BB1387">
        <w:rPr>
          <w:rFonts w:ascii="Bookman Old Style" w:hAnsi="Bookman Old Style"/>
          <w:sz w:val="18"/>
          <w:szCs w:val="18"/>
        </w:rPr>
        <w:t>енергоефективного</w:t>
      </w:r>
      <w:proofErr w:type="spellEnd"/>
      <w:r w:rsidRPr="00BB1387">
        <w:rPr>
          <w:rFonts w:ascii="Bookman Old Style" w:hAnsi="Bookman Old Style"/>
          <w:sz w:val="18"/>
          <w:szCs w:val="18"/>
        </w:rPr>
        <w:t xml:space="preserve"> розвитку з міжнародними та вітчизняними профільними структурами, забезпечує реалізацію спільних проектів;</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координує та контролює, в межах своїх повноважень, міжнародні та міжрегіональні зв’язки міської ради;</w:t>
      </w:r>
    </w:p>
    <w:p w:rsidR="00CE321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представляє </w:t>
      </w:r>
      <w:r w:rsidR="00CE3212" w:rsidRPr="00BB1387">
        <w:rPr>
          <w:rFonts w:ascii="Bookman Old Style" w:hAnsi="Bookman Old Style"/>
          <w:sz w:val="18"/>
          <w:szCs w:val="18"/>
        </w:rPr>
        <w:t>територіальну громаду</w:t>
      </w:r>
      <w:r w:rsidRPr="00BB1387">
        <w:rPr>
          <w:rFonts w:ascii="Bookman Old Style" w:hAnsi="Bookman Old Style"/>
          <w:sz w:val="18"/>
          <w:szCs w:val="18"/>
        </w:rPr>
        <w:t xml:space="preserve"> в різноманітних регіональних, всеукраїнських та міжнародних заходах;</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співпрацює, в межах своєї компетенції, з органами державної виконавчої влади, органами місцевого самоврядування, донорськими організаціями, </w:t>
      </w:r>
      <w:r w:rsidRPr="00BB1387">
        <w:rPr>
          <w:rFonts w:ascii="Bookman Old Style" w:hAnsi="Bookman Old Style"/>
          <w:color w:val="000000"/>
          <w:sz w:val="18"/>
          <w:szCs w:val="18"/>
        </w:rPr>
        <w:t>відповідними органами та організаціями іноземних держав, їхніми дипломатичними та іншими представництвами</w:t>
      </w:r>
      <w:r w:rsidRPr="00BB1387">
        <w:rPr>
          <w:rFonts w:ascii="Bookman Old Style" w:hAnsi="Bookman Old Style"/>
          <w:sz w:val="18"/>
          <w:szCs w:val="18"/>
        </w:rPr>
        <w:t>;</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сприяє веденню переговорів з інвесторами з питань створення суб’єктів підприємницької діяльності з іноземними інвестиціями, розвитку інвестиційної діяльності;</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сприяє іноземним інвесторам у визначенні перспективних об’єктів та напрямків інвестування;</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color w:val="000000"/>
          <w:sz w:val="18"/>
          <w:szCs w:val="18"/>
        </w:rPr>
        <w:t>надає консультаційну та методичну допомогу суб’єктам інвестиційної та зовнішньоекономічної діяльності;</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забезпечує розробку рекламних матеріалів (в тому числі </w:t>
      </w:r>
      <w:r w:rsidR="00641039" w:rsidRPr="00BB1387">
        <w:rPr>
          <w:rFonts w:ascii="Bookman Old Style" w:hAnsi="Bookman Old Style"/>
          <w:sz w:val="18"/>
          <w:szCs w:val="18"/>
        </w:rPr>
        <w:t xml:space="preserve">на іноземних мовах), </w:t>
      </w:r>
      <w:r w:rsidRPr="00BB1387">
        <w:rPr>
          <w:rFonts w:ascii="Bookman Old Style" w:hAnsi="Bookman Old Style"/>
          <w:sz w:val="18"/>
          <w:szCs w:val="18"/>
        </w:rPr>
        <w:t>презентацій інвестиційних проектів, оприлюднення їх через засоби масової інформації;</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розробляє та впроваджує уніфікований стиль презентаційних матеріалів;</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веде постійне а</w:t>
      </w:r>
      <w:r w:rsidRPr="00BB1387">
        <w:rPr>
          <w:rFonts w:ascii="Bookman Old Style" w:hAnsi="Bookman Old Style"/>
          <w:bCs/>
          <w:sz w:val="18"/>
          <w:szCs w:val="18"/>
        </w:rPr>
        <w:t>дміністрування ба</w:t>
      </w:r>
      <w:r w:rsidR="00641039" w:rsidRPr="00BB1387">
        <w:rPr>
          <w:rFonts w:ascii="Bookman Old Style" w:hAnsi="Bookman Old Style"/>
          <w:bCs/>
          <w:sz w:val="18"/>
          <w:szCs w:val="18"/>
        </w:rPr>
        <w:t>зи даних інвестиційних проектів;</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здійснює супровід та підтримку пріоритетних інвестиційних </w:t>
      </w:r>
      <w:proofErr w:type="spellStart"/>
      <w:r w:rsidRPr="00BB1387">
        <w:rPr>
          <w:rFonts w:ascii="Bookman Old Style" w:hAnsi="Bookman Old Style"/>
          <w:sz w:val="18"/>
          <w:szCs w:val="18"/>
        </w:rPr>
        <w:t>проєктів</w:t>
      </w:r>
      <w:proofErr w:type="spellEnd"/>
      <w:r w:rsidRPr="00BB1387">
        <w:rPr>
          <w:rFonts w:ascii="Bookman Old Style" w:hAnsi="Bookman Old Style"/>
          <w:sz w:val="18"/>
          <w:szCs w:val="18"/>
        </w:rPr>
        <w:t xml:space="preserve">, що мають стратегічне значення для </w:t>
      </w:r>
      <w:r w:rsidR="00641039" w:rsidRPr="00BB1387">
        <w:rPr>
          <w:rFonts w:ascii="Bookman Old Style" w:hAnsi="Bookman Old Style"/>
          <w:sz w:val="18"/>
          <w:szCs w:val="18"/>
        </w:rPr>
        <w:t>територіальної громади</w:t>
      </w:r>
      <w:r w:rsidRPr="00BB1387">
        <w:rPr>
          <w:rFonts w:ascii="Bookman Old Style" w:hAnsi="Bookman Old Style"/>
          <w:sz w:val="18"/>
          <w:szCs w:val="18"/>
        </w:rPr>
        <w:t>;</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 xml:space="preserve">розробляє та подає на розгляд </w:t>
      </w:r>
      <w:r w:rsidR="00641039" w:rsidRPr="00BB1387">
        <w:rPr>
          <w:rFonts w:ascii="Bookman Old Style" w:hAnsi="Bookman Old Style"/>
          <w:sz w:val="18"/>
          <w:szCs w:val="18"/>
        </w:rPr>
        <w:t>м</w:t>
      </w:r>
      <w:r w:rsidRPr="00BB1387">
        <w:rPr>
          <w:rFonts w:ascii="Bookman Old Style" w:hAnsi="Bookman Old Style"/>
          <w:sz w:val="18"/>
          <w:szCs w:val="18"/>
        </w:rPr>
        <w:t xml:space="preserve">іської ради щорічні програми у сферах, що відносяться до компетенції </w:t>
      </w:r>
      <w:r w:rsidR="00641039" w:rsidRPr="00BB1387">
        <w:rPr>
          <w:rFonts w:ascii="Bookman Old Style" w:hAnsi="Bookman Old Style"/>
          <w:sz w:val="18"/>
          <w:szCs w:val="18"/>
        </w:rPr>
        <w:t>відділу</w:t>
      </w:r>
      <w:r w:rsidRPr="00BB1387">
        <w:rPr>
          <w:rFonts w:ascii="Bookman Old Style" w:hAnsi="Bookman Old Style"/>
          <w:sz w:val="18"/>
          <w:szCs w:val="18"/>
        </w:rPr>
        <w:t>, забезпечує виконання їх заходів та звітує про результати їх виконання;</w:t>
      </w:r>
    </w:p>
    <w:p w:rsidR="00641039"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забезпечує своєчасний розгляд звернень, листів та пропозицій фізичних та юридичних осіб;</w:t>
      </w:r>
    </w:p>
    <w:p w:rsidR="00BF4C72" w:rsidRPr="00BB1387" w:rsidRDefault="00BF4C72" w:rsidP="00BB1387">
      <w:pPr>
        <w:pStyle w:val="af2"/>
        <w:widowControl w:val="0"/>
        <w:numPr>
          <w:ilvl w:val="2"/>
          <w:numId w:val="15"/>
        </w:numPr>
        <w:tabs>
          <w:tab w:val="num" w:pos="142"/>
          <w:tab w:val="left" w:pos="1134"/>
          <w:tab w:val="left" w:pos="1276"/>
        </w:tabs>
        <w:ind w:left="0" w:firstLine="567"/>
        <w:rPr>
          <w:rFonts w:ascii="Bookman Old Style" w:hAnsi="Bookman Old Style"/>
          <w:b/>
          <w:sz w:val="18"/>
          <w:szCs w:val="18"/>
          <w:lang w:eastAsia="uk-UA"/>
        </w:rPr>
      </w:pPr>
      <w:r w:rsidRPr="00BB1387">
        <w:rPr>
          <w:rFonts w:ascii="Bookman Old Style" w:hAnsi="Bookman Old Style"/>
          <w:sz w:val="18"/>
          <w:szCs w:val="18"/>
        </w:rPr>
        <w:t>виконує інші завдання та функції покладені на нього відповідними рішеннями міської ради, її виконавчого комітету</w:t>
      </w:r>
      <w:r w:rsidR="00641039" w:rsidRPr="00BB1387">
        <w:rPr>
          <w:rFonts w:ascii="Bookman Old Style" w:hAnsi="Bookman Old Style"/>
          <w:sz w:val="18"/>
          <w:szCs w:val="18"/>
        </w:rPr>
        <w:t xml:space="preserve"> </w:t>
      </w:r>
      <w:r w:rsidRPr="00BB1387">
        <w:rPr>
          <w:rFonts w:ascii="Bookman Old Style" w:hAnsi="Bookman Old Style"/>
          <w:sz w:val="18"/>
          <w:szCs w:val="18"/>
        </w:rPr>
        <w:t>та розпорядженнями міського голови, прийнятими та виданими у межах компетенції та чинного законодавства.</w:t>
      </w:r>
    </w:p>
    <w:p w:rsidR="00943BDA" w:rsidRPr="00BB1387" w:rsidRDefault="00943BDA"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sz w:val="18"/>
          <w:szCs w:val="18"/>
        </w:rPr>
      </w:pPr>
    </w:p>
    <w:p w:rsidR="00D54A4B" w:rsidRPr="00BB1387" w:rsidRDefault="00D54A4B"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b/>
          <w:sz w:val="18"/>
          <w:szCs w:val="18"/>
        </w:rPr>
      </w:pPr>
      <w:r w:rsidRPr="00BB1387">
        <w:rPr>
          <w:rFonts w:ascii="Bookman Old Style" w:hAnsi="Bookman Old Style"/>
          <w:b/>
          <w:sz w:val="18"/>
          <w:szCs w:val="18"/>
        </w:rPr>
        <w:t>Розділ 3.  Права Відділу</w:t>
      </w:r>
    </w:p>
    <w:p w:rsidR="00D54A4B" w:rsidRPr="00BB1387" w:rsidRDefault="00D54A4B" w:rsidP="00BB1387">
      <w:pPr>
        <w:pStyle w:val="af0"/>
        <w:widowControl w:val="0"/>
        <w:shd w:val="clear" w:color="auto" w:fill="FFFFFF"/>
        <w:tabs>
          <w:tab w:val="num" w:pos="142"/>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Для реалізації завдань та виконання повноважень, передбачених цим Положенням, іншими нормативними актами, Відділ має право:</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 xml:space="preserve">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 xml:space="preserve"> скликати у встановленому порядку наради з питань, які належать до його компетенції;</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 xml:space="preserve"> брати участь у розробленні програм </w:t>
      </w:r>
      <w:r w:rsidRPr="00BB1387">
        <w:rPr>
          <w:rFonts w:ascii="Bookman Old Style" w:hAnsi="Bookman Old Style"/>
          <w:sz w:val="18"/>
          <w:szCs w:val="18"/>
          <w:shd w:val="clear" w:color="auto" w:fill="FFFFFF"/>
          <w:lang w:val="uk-UA"/>
        </w:rPr>
        <w:t xml:space="preserve">з питань, </w:t>
      </w:r>
      <w:r w:rsidRPr="00BB1387">
        <w:rPr>
          <w:rFonts w:ascii="Bookman Old Style" w:hAnsi="Bookman Old Style"/>
          <w:sz w:val="18"/>
          <w:szCs w:val="18"/>
          <w:lang w:val="uk-UA"/>
        </w:rPr>
        <w:t>що віднесені до компетенції Відділу;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 xml:space="preserve"> вносити на розгляд Міської ради та Виконавчого комітету </w:t>
      </w:r>
      <w:r w:rsidRPr="00BB1387">
        <w:rPr>
          <w:rFonts w:ascii="Bookman Old Style" w:hAnsi="Bookman Old Style"/>
          <w:sz w:val="18"/>
          <w:szCs w:val="18"/>
          <w:shd w:val="clear" w:color="auto" w:fill="FFFFFF"/>
          <w:lang w:val="uk-UA"/>
        </w:rPr>
        <w:t>проекти рішень,</w:t>
      </w:r>
      <w:r w:rsidRPr="00BB1387">
        <w:rPr>
          <w:rFonts w:ascii="Bookman Old Style" w:hAnsi="Bookman Old Style"/>
          <w:sz w:val="18"/>
          <w:szCs w:val="18"/>
          <w:lang w:val="uk-UA"/>
        </w:rPr>
        <w:br/>
      </w:r>
      <w:r w:rsidRPr="00BB1387">
        <w:rPr>
          <w:rFonts w:ascii="Bookman Old Style" w:hAnsi="Bookman Old Style"/>
          <w:sz w:val="18"/>
          <w:szCs w:val="18"/>
          <w:shd w:val="clear" w:color="auto" w:fill="FFFFFF"/>
          <w:lang w:val="uk-UA"/>
        </w:rPr>
        <w:t xml:space="preserve">розпоряджень, доповідні записки, пропозиції з питань, </w:t>
      </w:r>
      <w:r w:rsidRPr="00BB1387">
        <w:rPr>
          <w:rFonts w:ascii="Bookman Old Style" w:hAnsi="Bookman Old Style"/>
          <w:sz w:val="18"/>
          <w:szCs w:val="18"/>
          <w:lang w:val="uk-UA"/>
        </w:rPr>
        <w:t xml:space="preserve">що віднесені до компетенції Відділу; </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Style w:val="FontStyle16"/>
          <w:rFonts w:ascii="Bookman Old Style" w:hAnsi="Bookman Old Style"/>
          <w:sz w:val="18"/>
          <w:szCs w:val="18"/>
          <w:lang w:val="uk-UA"/>
        </w:rPr>
      </w:pPr>
      <w:r w:rsidRPr="00BB1387">
        <w:rPr>
          <w:rFonts w:ascii="Bookman Old Style" w:hAnsi="Bookman Old Style"/>
          <w:sz w:val="18"/>
          <w:szCs w:val="18"/>
          <w:shd w:val="clear" w:color="auto" w:fill="FFFFFF"/>
          <w:lang w:val="uk-UA"/>
        </w:rPr>
        <w:t xml:space="preserve"> </w:t>
      </w:r>
      <w:r w:rsidRPr="00BB1387">
        <w:rPr>
          <w:rStyle w:val="FontStyle16"/>
          <w:rFonts w:ascii="Bookman Old Style" w:hAnsi="Bookman Old Style"/>
          <w:sz w:val="18"/>
          <w:szCs w:val="18"/>
          <w:lang w:val="uk-UA" w:eastAsia="uk-UA"/>
        </w:rPr>
        <w:t>здійснювати контроль за дотриманням законодавства з питань, що належать до компетенції Відділу;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одержувати в установленому законодавством порядку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 з питань, що стосуються діяльності Відділу;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брати участь у нарадах, у роботі консультативних, дорадчих та інших допоміжних органів для сприяння здійсненню покладених на Відділ завдань;</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брати участь у розробленні пропозицій щодо підготовки кадрів;</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 xml:space="preserve">за дорученням міського голови забезпечувати представництво виконавчого комітету міської ради, міської ради в інших органах виконавчої влади з питань, які належать до його компетенції; </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приймати участь у розгляді питань, що стосуються їх компетенції, а також прийняття ними, в межах визначених повноважень, відповідних рішень;</w:t>
      </w:r>
      <w:bookmarkStart w:id="1" w:name="BM87"/>
      <w:bookmarkEnd w:id="1"/>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одержувати безкоштовно в установленому законодавством порядку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 з питань з питань, віднесених до повноважень відділу;</w:t>
      </w:r>
      <w:bookmarkStart w:id="2" w:name="BM88"/>
      <w:bookmarkEnd w:id="2"/>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вносити на розгляд міського голови пропозиції з питань, віднесених до повноважень відділу;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вносити міському голові від центральних органів виконавчої влади, органів місцевого самоврядування інформації, документів і матеріалів, а від органів статистики – статистичних даних, з метою виконання покладених на Відділ завдань;</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за дорученням міського голови брати участь у роботі семінарів, нарад з питань, віднесених до компетенції Відділу.</w:t>
      </w:r>
      <w:bookmarkStart w:id="3" w:name="BM90"/>
      <w:bookmarkStart w:id="4" w:name="BM89"/>
      <w:bookmarkEnd w:id="3"/>
      <w:bookmarkEnd w:id="4"/>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color w:val="000000"/>
          <w:sz w:val="18"/>
          <w:szCs w:val="18"/>
          <w:lang w:val="uk-UA" w:eastAsia="uk-UA"/>
        </w:rPr>
        <w:t>на здорові, безпечні  та належні для високопродуктивної роботи умови праці</w:t>
      </w:r>
      <w:bookmarkStart w:id="5" w:name="BM95"/>
      <w:bookmarkEnd w:id="5"/>
      <w:r w:rsidRPr="00BB1387">
        <w:rPr>
          <w:rFonts w:ascii="Bookman Old Style" w:hAnsi="Bookman Old Style"/>
          <w:color w:val="000000"/>
          <w:sz w:val="18"/>
          <w:szCs w:val="18"/>
          <w:lang w:val="uk-UA" w:eastAsia="uk-UA"/>
        </w:rPr>
        <w:t>,</w:t>
      </w:r>
      <w:r w:rsidRPr="00BB1387">
        <w:rPr>
          <w:rFonts w:ascii="Bookman Old Style" w:hAnsi="Bookman Old Style"/>
          <w:sz w:val="18"/>
          <w:szCs w:val="18"/>
          <w:lang w:val="uk-UA"/>
        </w:rPr>
        <w:t xml:space="preserve"> </w:t>
      </w:r>
      <w:r w:rsidRPr="00BB1387">
        <w:rPr>
          <w:rFonts w:ascii="Bookman Old Style" w:hAnsi="Bookman Old Style"/>
          <w:color w:val="000000"/>
          <w:sz w:val="18"/>
          <w:szCs w:val="18"/>
          <w:lang w:val="uk-UA" w:eastAsia="uk-UA"/>
        </w:rPr>
        <w:t>на повагу особистої  гідності, справедливе і шанобливе ставлення до себе з боку керівників, співробітників і громадян, на соціальний і правовий захист відповідно  до їх статусу;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Style w:val="FontStyle16"/>
          <w:rFonts w:ascii="Bookman Old Style" w:hAnsi="Bookman Old Style"/>
          <w:sz w:val="18"/>
          <w:szCs w:val="18"/>
          <w:lang w:val="uk-UA"/>
        </w:rPr>
      </w:pPr>
      <w:r w:rsidRPr="00BB1387">
        <w:rPr>
          <w:rStyle w:val="FontStyle16"/>
          <w:rFonts w:ascii="Bookman Old Style" w:hAnsi="Bookman Old Style"/>
          <w:sz w:val="18"/>
          <w:szCs w:val="18"/>
          <w:lang w:val="uk-UA" w:eastAsia="uk-UA"/>
        </w:rPr>
        <w:t>забезпечувати своєчасний розгляд пропозицій, заяв і скарг окремих громадян та їх об'єднань, вживати заходів для усунення причин виникнення скарг, проводити прийом громадян;</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shd w:val="clear" w:color="auto" w:fill="FFFFFF"/>
          <w:lang w:val="uk-UA"/>
        </w:rPr>
        <w:t xml:space="preserve">порушувати в установленому порядку питання про притягнення до відповідальності посадових осіб, </w:t>
      </w:r>
      <w:r w:rsidRPr="00BB1387">
        <w:rPr>
          <w:rStyle w:val="20"/>
          <w:rFonts w:ascii="Bookman Old Style" w:hAnsi="Bookman Old Style"/>
          <w:sz w:val="18"/>
          <w:szCs w:val="18"/>
          <w:lang w:val="uk-UA" w:eastAsia="uk-UA"/>
        </w:rPr>
        <w:t xml:space="preserve">в сферах що належать до компетенції Відділу, </w:t>
      </w:r>
      <w:r w:rsidRPr="00BB1387">
        <w:rPr>
          <w:rFonts w:ascii="Bookman Old Style" w:hAnsi="Bookman Old Style"/>
          <w:sz w:val="18"/>
          <w:szCs w:val="18"/>
          <w:shd w:val="clear" w:color="auto" w:fill="FFFFFF"/>
          <w:lang w:val="uk-UA"/>
        </w:rPr>
        <w:t xml:space="preserve">за неналежне виконання покладених на </w:t>
      </w:r>
      <w:r w:rsidRPr="00BB1387">
        <w:rPr>
          <w:rFonts w:ascii="Bookman Old Style" w:hAnsi="Bookman Old Style"/>
          <w:sz w:val="18"/>
          <w:szCs w:val="18"/>
          <w:shd w:val="clear" w:color="auto" w:fill="FFFFFF"/>
          <w:lang w:val="uk-UA"/>
        </w:rPr>
        <w:lastRenderedPageBreak/>
        <w:t>них обов'язків;</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Вчиняти інші дії та функції, в межах діючого законодавства, що необхідні для виконання завдань та повноважень Відділу.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shd w:val="clear" w:color="auto" w:fill="FFFFFF"/>
          <w:lang w:val="uk-UA"/>
        </w:rPr>
        <w:t>Представник Відділу може брати участь у засіданнях Виконавчого комітету та бути присутнім на сесії Міської ради під час розгляду питань, що входять до компетенції Відділу.</w:t>
      </w:r>
    </w:p>
    <w:p w:rsidR="00D54A4B" w:rsidRPr="00BB1387" w:rsidRDefault="00D54A4B" w:rsidP="00BB1387">
      <w:pPr>
        <w:pStyle w:val="af0"/>
        <w:widowControl w:val="0"/>
        <w:numPr>
          <w:ilvl w:val="1"/>
          <w:numId w:val="16"/>
        </w:numPr>
        <w:shd w:val="clear" w:color="auto" w:fill="FFFFFF"/>
        <w:tabs>
          <w:tab w:val="num" w:pos="142"/>
          <w:tab w:val="left" w:pos="540"/>
          <w:tab w:val="left" w:pos="720"/>
          <w:tab w:val="left" w:pos="900"/>
          <w:tab w:val="left" w:pos="993"/>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BB1387">
        <w:rPr>
          <w:rFonts w:ascii="Bookman Old Style" w:hAnsi="Bookman Old Style"/>
          <w:sz w:val="18"/>
          <w:szCs w:val="18"/>
          <w:lang w:val="uk-UA"/>
        </w:rPr>
        <w:t>Відділ в процесі виконання покладених на нього завдань взаємодіє зі структурними підрозділами Міської ради та Виконавчим комітетом, старостою,</w:t>
      </w:r>
      <w:r w:rsidRPr="00BB1387">
        <w:rPr>
          <w:rFonts w:ascii="Bookman Old Style" w:hAnsi="Bookman Old Style" w:cs="Arial"/>
          <w:sz w:val="18"/>
          <w:szCs w:val="18"/>
          <w:lang w:val="uk-UA"/>
        </w:rPr>
        <w:t xml:space="preserve"> органами державної фіскальної служби, державної фінансової інспекції та державної казначейської служби,</w:t>
      </w:r>
      <w:r w:rsidRPr="00BB1387">
        <w:rPr>
          <w:rFonts w:ascii="Bookman Old Style" w:hAnsi="Bookman Old Style"/>
          <w:sz w:val="18"/>
          <w:szCs w:val="18"/>
          <w:lang w:val="uk-UA"/>
        </w:rPr>
        <w:t xml:space="preserve"> а також з підприємствами, установами, організаціями та об’єднаннями громадян.</w:t>
      </w:r>
    </w:p>
    <w:p w:rsidR="00D54A4B" w:rsidRPr="00BB1387" w:rsidRDefault="00D54A4B" w:rsidP="00BB1387">
      <w:pPr>
        <w:pStyle w:val="af0"/>
        <w:widowControl w:val="0"/>
        <w:shd w:val="clear" w:color="auto" w:fill="FFFFFF"/>
        <w:tabs>
          <w:tab w:val="num" w:pos="142"/>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p>
    <w:p w:rsidR="00D54A4B" w:rsidRPr="00BB1387" w:rsidRDefault="00BF4C72" w:rsidP="00BB1387">
      <w:pPr>
        <w:pStyle w:val="af2"/>
        <w:widowControl w:val="0"/>
        <w:tabs>
          <w:tab w:val="num" w:pos="142"/>
          <w:tab w:val="left" w:pos="1134"/>
          <w:tab w:val="left" w:pos="1276"/>
        </w:tabs>
        <w:ind w:left="0" w:firstLine="567"/>
        <w:rPr>
          <w:rFonts w:ascii="Bookman Old Style" w:hAnsi="Bookman Old Style"/>
          <w:b/>
          <w:bCs/>
          <w:color w:val="000000"/>
          <w:sz w:val="18"/>
          <w:szCs w:val="18"/>
          <w:lang w:eastAsia="uk-UA"/>
        </w:rPr>
      </w:pPr>
      <w:r w:rsidRPr="00BB1387">
        <w:rPr>
          <w:rFonts w:ascii="Bookman Old Style" w:hAnsi="Bookman Old Style"/>
          <w:b/>
          <w:sz w:val="18"/>
          <w:szCs w:val="18"/>
        </w:rPr>
        <w:t xml:space="preserve">Розділ </w:t>
      </w:r>
      <w:r w:rsidR="00943BDA" w:rsidRPr="00BB1387">
        <w:rPr>
          <w:rFonts w:ascii="Bookman Old Style" w:hAnsi="Bookman Old Style"/>
          <w:b/>
          <w:bCs/>
          <w:color w:val="000000"/>
          <w:sz w:val="18"/>
          <w:szCs w:val="18"/>
          <w:lang w:eastAsia="uk-UA"/>
        </w:rPr>
        <w:t>4</w:t>
      </w:r>
      <w:r w:rsidR="00017F86" w:rsidRPr="00BB1387">
        <w:rPr>
          <w:rFonts w:ascii="Bookman Old Style" w:hAnsi="Bookman Old Style"/>
          <w:b/>
          <w:bCs/>
          <w:color w:val="000000"/>
          <w:sz w:val="18"/>
          <w:szCs w:val="18"/>
          <w:lang w:eastAsia="uk-UA"/>
        </w:rPr>
        <w:t xml:space="preserve">. </w:t>
      </w:r>
      <w:r w:rsidR="00943BDA" w:rsidRPr="00BB1387">
        <w:rPr>
          <w:rFonts w:ascii="Bookman Old Style" w:hAnsi="Bookman Old Style"/>
          <w:b/>
          <w:bCs/>
          <w:sz w:val="18"/>
          <w:szCs w:val="18"/>
        </w:rPr>
        <w:t>О</w:t>
      </w:r>
      <w:r w:rsidR="00017F86" w:rsidRPr="00BB1387">
        <w:rPr>
          <w:rFonts w:ascii="Bookman Old Style" w:hAnsi="Bookman Old Style"/>
          <w:b/>
          <w:bCs/>
          <w:sz w:val="18"/>
          <w:szCs w:val="18"/>
        </w:rPr>
        <w:t xml:space="preserve">рганізація роботи </w:t>
      </w:r>
      <w:r w:rsidR="00017F86" w:rsidRPr="00BB1387">
        <w:rPr>
          <w:rFonts w:ascii="Bookman Old Style" w:hAnsi="Bookman Old Style"/>
          <w:b/>
          <w:bCs/>
          <w:color w:val="000000"/>
          <w:sz w:val="18"/>
          <w:szCs w:val="18"/>
          <w:lang w:eastAsia="uk-UA"/>
        </w:rPr>
        <w:t>Відділу</w:t>
      </w:r>
      <w:r w:rsidR="00D54A4B" w:rsidRPr="00BB1387">
        <w:rPr>
          <w:rFonts w:ascii="Bookman Old Style" w:hAnsi="Bookman Old Style"/>
          <w:b/>
          <w:bCs/>
          <w:color w:val="000000"/>
          <w:sz w:val="18"/>
          <w:szCs w:val="18"/>
          <w:lang w:eastAsia="uk-UA"/>
        </w:rPr>
        <w:t xml:space="preserve"> та забезпечення його діяльності</w:t>
      </w:r>
    </w:p>
    <w:p w:rsidR="00943BDA" w:rsidRPr="00BB1387" w:rsidRDefault="00943BDA" w:rsidP="00BB1387">
      <w:pPr>
        <w:widowControl w:val="0"/>
        <w:tabs>
          <w:tab w:val="num" w:pos="142"/>
          <w:tab w:val="left" w:pos="540"/>
          <w:tab w:val="left" w:pos="851"/>
          <w:tab w:val="left" w:pos="900"/>
          <w:tab w:val="left" w:pos="993"/>
          <w:tab w:val="left" w:pos="1134"/>
          <w:tab w:val="left" w:pos="1276"/>
        </w:tabs>
        <w:ind w:firstLine="567"/>
        <w:rPr>
          <w:rStyle w:val="20"/>
          <w:rFonts w:ascii="Bookman Old Style" w:hAnsi="Bookman Old Style"/>
          <w:sz w:val="18"/>
          <w:szCs w:val="18"/>
          <w:lang w:eastAsia="uk-UA"/>
        </w:rPr>
      </w:pPr>
      <w:r w:rsidRPr="00BB1387">
        <w:rPr>
          <w:rFonts w:ascii="Bookman Old Style" w:hAnsi="Bookman Old Style"/>
          <w:sz w:val="18"/>
          <w:szCs w:val="18"/>
        </w:rPr>
        <w:t xml:space="preserve">4.1. </w:t>
      </w:r>
      <w:r w:rsidRPr="00BB1387">
        <w:rPr>
          <w:rStyle w:val="20"/>
          <w:rFonts w:ascii="Bookman Old Style" w:hAnsi="Bookman Old Style"/>
          <w:sz w:val="18"/>
          <w:szCs w:val="18"/>
          <w:lang w:eastAsia="uk-UA"/>
        </w:rPr>
        <w:t>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943BDA" w:rsidRPr="00BB1387" w:rsidRDefault="00943BDA" w:rsidP="00BB1387">
      <w:pPr>
        <w:widowControl w:val="0"/>
        <w:tabs>
          <w:tab w:val="num" w:pos="142"/>
          <w:tab w:val="left" w:pos="540"/>
          <w:tab w:val="left" w:pos="851"/>
          <w:tab w:val="left" w:pos="900"/>
          <w:tab w:val="left" w:pos="993"/>
          <w:tab w:val="left" w:pos="1134"/>
          <w:tab w:val="left" w:pos="1276"/>
        </w:tabs>
        <w:ind w:firstLine="567"/>
        <w:rPr>
          <w:rStyle w:val="20"/>
          <w:rFonts w:ascii="Bookman Old Style" w:hAnsi="Bookman Old Style"/>
          <w:sz w:val="18"/>
          <w:szCs w:val="18"/>
          <w:lang w:eastAsia="uk-UA"/>
        </w:rPr>
      </w:pPr>
      <w:r w:rsidRPr="00BB1387">
        <w:rPr>
          <w:rStyle w:val="20"/>
          <w:rFonts w:ascii="Bookman Old Style" w:hAnsi="Bookman Old Style"/>
          <w:sz w:val="18"/>
          <w:szCs w:val="18"/>
          <w:lang w:eastAsia="uk-UA"/>
        </w:rPr>
        <w:t xml:space="preserve">4.2. 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943BDA" w:rsidRPr="00BB1387" w:rsidRDefault="00943BDA" w:rsidP="00BB1387">
      <w:pPr>
        <w:widowControl w:val="0"/>
        <w:tabs>
          <w:tab w:val="num" w:pos="142"/>
          <w:tab w:val="left" w:pos="540"/>
          <w:tab w:val="left" w:pos="851"/>
          <w:tab w:val="left" w:pos="900"/>
          <w:tab w:val="left" w:pos="993"/>
          <w:tab w:val="left" w:pos="1134"/>
          <w:tab w:val="left" w:pos="1276"/>
        </w:tabs>
        <w:ind w:firstLine="567"/>
        <w:rPr>
          <w:rStyle w:val="20"/>
          <w:rFonts w:ascii="Bookman Old Style" w:hAnsi="Bookman Old Style"/>
          <w:sz w:val="18"/>
          <w:szCs w:val="18"/>
          <w:lang w:eastAsia="uk-UA"/>
        </w:rPr>
      </w:pPr>
      <w:r w:rsidRPr="00BB1387">
        <w:rPr>
          <w:rStyle w:val="20"/>
          <w:rFonts w:ascii="Bookman Old Style" w:hAnsi="Bookman Old Style"/>
          <w:sz w:val="18"/>
          <w:szCs w:val="18"/>
          <w:lang w:eastAsia="uk-UA"/>
        </w:rPr>
        <w:t>4.3. Начальник Відділу входить до персонального складу Виконавчого комітету, що затверджується відповідним рішенням Міської ради.</w:t>
      </w:r>
    </w:p>
    <w:p w:rsidR="00943BDA" w:rsidRPr="00BB1387" w:rsidRDefault="00943BDA" w:rsidP="00BB1387">
      <w:pPr>
        <w:widowControl w:val="0"/>
        <w:tabs>
          <w:tab w:val="num" w:pos="142"/>
          <w:tab w:val="left" w:pos="540"/>
          <w:tab w:val="left" w:pos="851"/>
          <w:tab w:val="left" w:pos="900"/>
          <w:tab w:val="left" w:pos="993"/>
          <w:tab w:val="left" w:pos="1134"/>
          <w:tab w:val="left" w:pos="1276"/>
        </w:tabs>
        <w:ind w:firstLine="567"/>
        <w:rPr>
          <w:rStyle w:val="20"/>
          <w:rFonts w:ascii="Bookman Old Style" w:hAnsi="Bookman Old Style"/>
          <w:sz w:val="18"/>
          <w:szCs w:val="18"/>
          <w:lang w:eastAsia="uk-UA"/>
        </w:rPr>
      </w:pPr>
      <w:r w:rsidRPr="00BB1387">
        <w:rPr>
          <w:rStyle w:val="20"/>
          <w:rFonts w:ascii="Bookman Old Style" w:hAnsi="Bookman Old Style"/>
          <w:sz w:val="18"/>
          <w:szCs w:val="18"/>
          <w:lang w:eastAsia="uk-UA"/>
        </w:rPr>
        <w:t>4.4. 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rsidR="00943BDA" w:rsidRPr="00BB1387" w:rsidRDefault="00943BDA" w:rsidP="00BB1387">
      <w:pPr>
        <w:widowControl w:val="0"/>
        <w:tabs>
          <w:tab w:val="num" w:pos="142"/>
          <w:tab w:val="left" w:pos="540"/>
          <w:tab w:val="left" w:pos="851"/>
          <w:tab w:val="left" w:pos="900"/>
          <w:tab w:val="left" w:pos="993"/>
          <w:tab w:val="left" w:pos="1134"/>
          <w:tab w:val="left" w:pos="1276"/>
        </w:tabs>
        <w:ind w:firstLine="567"/>
        <w:rPr>
          <w:rFonts w:ascii="Bookman Old Style" w:hAnsi="Bookman Old Style"/>
          <w:b/>
          <w:sz w:val="18"/>
          <w:szCs w:val="18"/>
          <w:shd w:val="clear" w:color="auto" w:fill="FFFFFF"/>
        </w:rPr>
      </w:pPr>
      <w:r w:rsidRPr="00BB1387">
        <w:rPr>
          <w:rStyle w:val="20"/>
          <w:rFonts w:ascii="Bookman Old Style" w:hAnsi="Bookman Old Style"/>
          <w:sz w:val="18"/>
          <w:szCs w:val="18"/>
          <w:lang w:eastAsia="uk-UA"/>
        </w:rPr>
        <w:t>4.5. Начальник Відділу:</w:t>
      </w:r>
    </w:p>
    <w:p w:rsidR="00943BDA" w:rsidRPr="00BB1387" w:rsidRDefault="00943BDA" w:rsidP="00BB1387">
      <w:pPr>
        <w:pStyle w:val="af2"/>
        <w:widowControl w:val="0"/>
        <w:numPr>
          <w:ilvl w:val="0"/>
          <w:numId w:val="21"/>
        </w:numPr>
        <w:tabs>
          <w:tab w:val="num" w:pos="142"/>
          <w:tab w:val="left" w:pos="540"/>
          <w:tab w:val="left" w:pos="851"/>
          <w:tab w:val="left" w:pos="900"/>
          <w:tab w:val="left" w:pos="993"/>
          <w:tab w:val="left" w:pos="1078"/>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af2"/>
        <w:widowControl w:val="0"/>
        <w:numPr>
          <w:ilvl w:val="1"/>
          <w:numId w:val="21"/>
        </w:numPr>
        <w:tabs>
          <w:tab w:val="num" w:pos="142"/>
          <w:tab w:val="left" w:pos="540"/>
          <w:tab w:val="left" w:pos="851"/>
          <w:tab w:val="left" w:pos="900"/>
          <w:tab w:val="left" w:pos="993"/>
          <w:tab w:val="left" w:pos="1078"/>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af2"/>
        <w:widowControl w:val="0"/>
        <w:numPr>
          <w:ilvl w:val="1"/>
          <w:numId w:val="21"/>
        </w:numPr>
        <w:tabs>
          <w:tab w:val="num" w:pos="142"/>
          <w:tab w:val="left" w:pos="540"/>
          <w:tab w:val="left" w:pos="851"/>
          <w:tab w:val="left" w:pos="900"/>
          <w:tab w:val="left" w:pos="993"/>
          <w:tab w:val="left" w:pos="1078"/>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af2"/>
        <w:widowControl w:val="0"/>
        <w:numPr>
          <w:ilvl w:val="1"/>
          <w:numId w:val="21"/>
        </w:numPr>
        <w:tabs>
          <w:tab w:val="num" w:pos="142"/>
          <w:tab w:val="left" w:pos="540"/>
          <w:tab w:val="left" w:pos="851"/>
          <w:tab w:val="left" w:pos="900"/>
          <w:tab w:val="left" w:pos="993"/>
          <w:tab w:val="left" w:pos="1078"/>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af2"/>
        <w:widowControl w:val="0"/>
        <w:numPr>
          <w:ilvl w:val="1"/>
          <w:numId w:val="21"/>
        </w:numPr>
        <w:tabs>
          <w:tab w:val="num" w:pos="142"/>
          <w:tab w:val="left" w:pos="540"/>
          <w:tab w:val="left" w:pos="851"/>
          <w:tab w:val="left" w:pos="900"/>
          <w:tab w:val="left" w:pos="993"/>
          <w:tab w:val="left" w:pos="1078"/>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78"/>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 xml:space="preserve"> Здійснює керівництво Відділом, забезпечує виконання покладених на Відділ завдань, визначає посадові обов’язки і ступінь відповідальності працівників Відділу.</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5"/>
          <w:tab w:val="left" w:pos="113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 xml:space="preserve"> Розподіляє обов'язки між працівниками Відділу, очолює і контролює їх роботу та затверджує посадові інструкції працівників Відділу.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5"/>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shd w:val="clear" w:color="auto" w:fill="FFFFFF"/>
        </w:rPr>
        <w:t xml:space="preserve">Вносить пропозиції Міському голові щодо норм положення про Відділ, структури та штатної чисельності Відділу.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Планує роботу Відділу та аналізує стан виконання планів і програм.</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00"/>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 xml:space="preserve"> Забезпечує у межах своєї компетенції контроль за станом справ у сфері діяльності Відділу, вживає необхідних заходів до їх поліпшення.</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 xml:space="preserve"> Підтримує зв'язки з відповідними виконавчими органами ради з питань обміну досвідом.</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 xml:space="preserve"> 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 xml:space="preserve"> 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 xml:space="preserve">Забезпечує навчання та підвищення кваліфікації посадових осіб Відділу. </w:t>
      </w:r>
      <w:r w:rsidRPr="00BB1387">
        <w:rPr>
          <w:rFonts w:ascii="Bookman Old Style" w:hAnsi="Bookman Old Style"/>
          <w:sz w:val="18"/>
          <w:szCs w:val="18"/>
        </w:rPr>
        <w:tab/>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Звітує один раз на рік про проведену роботу Відділу перед Виконавчим комітетом на плановій нараді Міського голови, організовує передачу досвіду, про що зазначає у своїх планах Відділу.</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Представляє інтереси громади</w:t>
      </w:r>
      <w:r w:rsidR="00BB1387" w:rsidRPr="00BB1387">
        <w:rPr>
          <w:rFonts w:ascii="Bookman Old Style" w:hAnsi="Bookman Old Style"/>
          <w:sz w:val="18"/>
          <w:szCs w:val="18"/>
        </w:rPr>
        <w:t xml:space="preserve"> з</w:t>
      </w:r>
      <w:r w:rsidRPr="00BB1387">
        <w:rPr>
          <w:rFonts w:ascii="Bookman Old Style" w:hAnsi="Bookman Old Style"/>
          <w:sz w:val="18"/>
          <w:szCs w:val="18"/>
        </w:rPr>
        <w:t xml:space="preserve"> </w:t>
      </w:r>
      <w:r w:rsidR="00BB1387" w:rsidRPr="00BB1387">
        <w:rPr>
          <w:rStyle w:val="20"/>
          <w:rFonts w:ascii="Bookman Old Style" w:hAnsi="Bookman Old Style"/>
          <w:sz w:val="18"/>
          <w:szCs w:val="18"/>
        </w:rPr>
        <w:t>питань, що належать до компетенції Відділу</w:t>
      </w:r>
      <w:r w:rsidRPr="00BB1387">
        <w:rPr>
          <w:rFonts w:ascii="Bookman Old Style" w:hAnsi="Bookman Old Style"/>
          <w:sz w:val="18"/>
          <w:szCs w:val="18"/>
          <w:shd w:val="clear" w:color="auto" w:fill="FFFFFF"/>
        </w:rPr>
        <w:t xml:space="preserve">, </w:t>
      </w:r>
      <w:r w:rsidRPr="00BB1387">
        <w:rPr>
          <w:rFonts w:ascii="Bookman Old Style" w:hAnsi="Bookman Old Style"/>
          <w:sz w:val="18"/>
          <w:szCs w:val="18"/>
        </w:rPr>
        <w:t xml:space="preserve">у відносинах з юридичними та фізичними особами, при вирішенні питань пов’язаних з діяльністю Відділу та в межах його повноважень.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 xml:space="preserve">Розробляє і здійснює заходи щодо поліпшення організації та підвищення ефективності роботи Відділу.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Контролює стан трудової та виконавчої дисципліни у Відділі, забезпечує виконання вимог трудового законодавства у Відділі, забезпечує соціальний захист працівників Відділу та захист їх трудових прав.</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Виконує інші доручення керівництва Міської ради, що пов'язані з діяльністю Відділу.</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shd w:val="clear" w:color="auto" w:fill="FFFFFF"/>
        </w:rPr>
        <w:t xml:space="preserve">Несе персональну відповідальність за виконання покладених на Відділ завдань. </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shd w:val="clear" w:color="auto" w:fill="FFFFFF"/>
        </w:rPr>
        <w:t>Підписує і візує документи в межах своєї компетенції.</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shd w:val="clear" w:color="auto" w:fill="FFFFFF"/>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shd w:val="clear" w:color="auto" w:fill="FFFFFF"/>
        </w:rPr>
        <w:t>Забезпечує у межах своїх повноважень підготовку проектів рішень Міської ради, Виконавчого комітету, розпоряджень міського голови.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shd w:val="clear" w:color="auto" w:fill="FFFFFF"/>
        </w:rPr>
        <w:t>Веде особистий прийом громадян.</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та державну мову.</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Працівники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 w:val="left" w:leader="dot" w:pos="9175"/>
        </w:tabs>
        <w:spacing w:before="0" w:line="240" w:lineRule="auto"/>
        <w:ind w:left="0" w:firstLine="567"/>
        <w:jc w:val="left"/>
        <w:rPr>
          <w:rStyle w:val="20"/>
          <w:rFonts w:ascii="Bookman Old Style" w:hAnsi="Bookman Old Style"/>
          <w:sz w:val="18"/>
          <w:szCs w:val="18"/>
        </w:rPr>
      </w:pPr>
      <w:r w:rsidRPr="00BB1387">
        <w:rPr>
          <w:rFonts w:ascii="Bookman Old Style" w:hAnsi="Bookman Old Style"/>
          <w:sz w:val="18"/>
          <w:szCs w:val="18"/>
        </w:rPr>
        <w:t xml:space="preserve">Працівники Відділу призначаються на посаду та звільняється з посади розпорядженням </w:t>
      </w:r>
      <w:r w:rsidRPr="00BB1387">
        <w:rPr>
          <w:rStyle w:val="20"/>
          <w:rFonts w:ascii="Bookman Old Style" w:hAnsi="Bookman Old Style"/>
          <w:sz w:val="18"/>
          <w:szCs w:val="18"/>
        </w:rPr>
        <w:lastRenderedPageBreak/>
        <w:t xml:space="preserve">Міського голови відповідно до Закону України «Про місцеве самоврядування в Україні», Закону України «Про службу в органах місцевого самоврядування». </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Працівники Відділу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 w:val="left" w:leader="dot" w:pos="9175"/>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Службові обов’язки працівників Відділу визначаються посадовими інструкціями, що затверджуються начальником Відділу, а також внутрішнім розподілом обов’язків у Відділі.</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 w:val="left" w:leader="dot" w:pos="9175"/>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Організація роботи відділу здійснюється згідно планів відділу (місячного, піврічного), які погоджуються заступником міського голови.</w:t>
      </w:r>
    </w:p>
    <w:p w:rsidR="00943BDA" w:rsidRPr="00BB1387" w:rsidRDefault="00943BDA" w:rsidP="00BB1387">
      <w:pPr>
        <w:pStyle w:val="211"/>
        <w:numPr>
          <w:ilvl w:val="1"/>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b w:val="0"/>
          <w:sz w:val="18"/>
          <w:szCs w:val="18"/>
        </w:rPr>
      </w:pPr>
      <w:r w:rsidRPr="00BB1387">
        <w:rPr>
          <w:rStyle w:val="23"/>
          <w:rFonts w:ascii="Bookman Old Style" w:hAnsi="Bookman Old Style"/>
          <w:sz w:val="18"/>
          <w:szCs w:val="18"/>
        </w:rPr>
        <w:t>Працівники Відділу мають право:</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 xml:space="preserve"> Користуватися правами і свободами, які гарантуються громадянам України Конституцією та законами України.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45"/>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На повагу особистої гідності, справедливого і шанобливого ставлення до себе з боку керівників, співробітників і громадян.</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0"/>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На своєчасну оплату праці залежно від займаної посади, якості, досвіду та стажу роботи.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На здорові, безпечні та належні для високопродуктивної роботи умови праці.</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На соціальний і правовий захист.</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Брати участь у розгляді питань і прийнятті рішень у межах своїх повноважень.</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0"/>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Вимагати затвердження керівником чітко визначеного обсягу службових повноважень за посадою.</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Користуватися іншими правами відповідно до чинного законодавства України.</w:t>
      </w:r>
    </w:p>
    <w:p w:rsidR="00943BDA" w:rsidRPr="00BB1387" w:rsidRDefault="00943BDA" w:rsidP="00BB1387">
      <w:pPr>
        <w:pStyle w:val="211"/>
        <w:numPr>
          <w:ilvl w:val="1"/>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b w:val="0"/>
          <w:sz w:val="18"/>
          <w:szCs w:val="18"/>
        </w:rPr>
      </w:pPr>
      <w:r w:rsidRPr="00BB1387">
        <w:rPr>
          <w:rStyle w:val="23"/>
          <w:rFonts w:ascii="Bookman Old Style" w:hAnsi="Bookman Old Style"/>
          <w:sz w:val="18"/>
          <w:szCs w:val="18"/>
        </w:rPr>
        <w:t>Працівники Відділу зобов'язані:</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Дотримуватися Конституції України, законів та інших актів законодавства України.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088"/>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Вживати заходів для негайного усунення причин та умов, що перешкоджають або ускладнюють нормальне виконання функціональних обов'язків.</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0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098"/>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088"/>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Поводити себе гідно, додержуватися моральних і етичних правил у взаємовідносинах із співробітниками та відвідувачами.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Дотримуватися прав і свобод людини і громадянина.</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098"/>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Постійно вдосконалювати організацію своєї роботи, підвищувати професійну кваліфікацію.</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Проявляти ініціативність, творчість у роботі.</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8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Дотримуватись обмежень, передбачених законодавством, щодо служби в органах місцевого самоврядування.</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8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Підтримувати авторитет Міської ради та її виконавчих органів.</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89"/>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8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 допускати дій та бездіяльності, які можуть зашкодити інтересам місцевого самоврядування та держави.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9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Проходити атестацію як посадові особи місцевого самоврядування відповідно до вимог чинного законодавства.</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9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Виконувати інші обов'язки відповідно до чинного законодавства України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53"/>
          <w:tab w:val="left" w:pos="1134"/>
          <w:tab w:val="left" w:pos="119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Виконувати вимоги посадових інструкцій.</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62"/>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Посадовим особам органу місцевого самоврядування забороняється:</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06"/>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Брати участь у діях, що суперечать національним інтересам України.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07"/>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Приймати дарунки чи послуги від фізичних або юридичних осіб у зв'язку зі своєю службовою діяльністю.</w:t>
      </w:r>
    </w:p>
    <w:p w:rsidR="00943BDA" w:rsidRPr="00BB1387" w:rsidRDefault="00943BDA" w:rsidP="00BB1387">
      <w:pPr>
        <w:pStyle w:val="210"/>
        <w:numPr>
          <w:ilvl w:val="2"/>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Брати участь у страйках.</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Відділ фінансується за рахунок коштів міського бюджету.</w:t>
      </w:r>
    </w:p>
    <w:p w:rsidR="00943BDA" w:rsidRPr="00BB1387" w:rsidRDefault="00943BDA" w:rsidP="00BB1387">
      <w:pPr>
        <w:pStyle w:val="210"/>
        <w:numPr>
          <w:ilvl w:val="1"/>
          <w:numId w:val="23"/>
        </w:numPr>
        <w:shd w:val="clear" w:color="auto" w:fill="auto"/>
        <w:tabs>
          <w:tab w:val="num" w:pos="142"/>
          <w:tab w:val="left" w:pos="540"/>
          <w:tab w:val="left" w:pos="851"/>
          <w:tab w:val="left" w:pos="900"/>
          <w:tab w:val="left" w:pos="949"/>
          <w:tab w:val="left" w:pos="993"/>
          <w:tab w:val="left" w:pos="113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Оплата праці працівників Відділу здійснюється відповідно до чинного законодавства.</w:t>
      </w:r>
    </w:p>
    <w:p w:rsidR="00943BDA" w:rsidRPr="00BB1387" w:rsidRDefault="00943BDA" w:rsidP="00BB1387">
      <w:pPr>
        <w:pStyle w:val="211"/>
        <w:shd w:val="clear" w:color="auto" w:fill="auto"/>
        <w:tabs>
          <w:tab w:val="num" w:pos="142"/>
          <w:tab w:val="left" w:pos="540"/>
          <w:tab w:val="left" w:pos="720"/>
          <w:tab w:val="left" w:pos="900"/>
          <w:tab w:val="left" w:pos="993"/>
          <w:tab w:val="left" w:pos="1134"/>
          <w:tab w:val="left" w:pos="1276"/>
          <w:tab w:val="left" w:pos="2058"/>
        </w:tabs>
        <w:spacing w:before="0" w:line="240" w:lineRule="auto"/>
        <w:ind w:firstLine="567"/>
        <w:jc w:val="left"/>
        <w:rPr>
          <w:rStyle w:val="23"/>
          <w:rFonts w:ascii="Bookman Old Style" w:hAnsi="Bookman Old Style"/>
          <w:sz w:val="18"/>
          <w:szCs w:val="18"/>
        </w:rPr>
      </w:pPr>
    </w:p>
    <w:p w:rsidR="00943BDA" w:rsidRPr="00BB1387" w:rsidRDefault="00943BDA" w:rsidP="00BB1387">
      <w:pPr>
        <w:pStyle w:val="211"/>
        <w:shd w:val="clear" w:color="auto" w:fill="auto"/>
        <w:tabs>
          <w:tab w:val="num" w:pos="142"/>
          <w:tab w:val="left" w:pos="540"/>
          <w:tab w:val="left" w:pos="720"/>
          <w:tab w:val="left" w:pos="900"/>
          <w:tab w:val="left" w:pos="993"/>
          <w:tab w:val="left" w:pos="1134"/>
          <w:tab w:val="left" w:pos="1276"/>
          <w:tab w:val="left" w:pos="2058"/>
        </w:tabs>
        <w:spacing w:before="0" w:line="240" w:lineRule="auto"/>
        <w:ind w:firstLine="567"/>
        <w:jc w:val="left"/>
        <w:rPr>
          <w:rFonts w:ascii="Bookman Old Style" w:hAnsi="Bookman Old Style"/>
          <w:sz w:val="18"/>
          <w:szCs w:val="18"/>
        </w:rPr>
      </w:pPr>
      <w:r w:rsidRPr="00BB1387">
        <w:rPr>
          <w:rStyle w:val="23"/>
          <w:rFonts w:ascii="Bookman Old Style" w:hAnsi="Bookman Old Style"/>
          <w:sz w:val="18"/>
          <w:szCs w:val="18"/>
        </w:rPr>
        <w:t xml:space="preserve">Розділ </w:t>
      </w:r>
      <w:r w:rsidR="00BB1387" w:rsidRPr="00BB1387">
        <w:rPr>
          <w:rStyle w:val="23"/>
          <w:rFonts w:ascii="Bookman Old Style" w:hAnsi="Bookman Old Style"/>
          <w:sz w:val="18"/>
          <w:szCs w:val="18"/>
        </w:rPr>
        <w:t>5</w:t>
      </w:r>
      <w:r w:rsidRPr="00BB1387">
        <w:rPr>
          <w:rStyle w:val="23"/>
          <w:rFonts w:ascii="Bookman Old Style" w:hAnsi="Bookman Old Style"/>
          <w:sz w:val="18"/>
          <w:szCs w:val="18"/>
        </w:rPr>
        <w:t>. Відповідальність посадових осіб Відділу</w:t>
      </w:r>
    </w:p>
    <w:p w:rsidR="00943BDA" w:rsidRPr="00BB1387" w:rsidRDefault="00943BDA" w:rsidP="00BB1387">
      <w:pPr>
        <w:pStyle w:val="af2"/>
        <w:widowControl w:val="0"/>
        <w:numPr>
          <w:ilvl w:val="0"/>
          <w:numId w:val="22"/>
        </w:numPr>
        <w:tabs>
          <w:tab w:val="num" w:pos="142"/>
          <w:tab w:val="left" w:pos="540"/>
          <w:tab w:val="left" w:pos="720"/>
          <w:tab w:val="left" w:pos="900"/>
          <w:tab w:val="left" w:pos="993"/>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af2"/>
        <w:widowControl w:val="0"/>
        <w:numPr>
          <w:ilvl w:val="0"/>
          <w:numId w:val="22"/>
        </w:numPr>
        <w:tabs>
          <w:tab w:val="num" w:pos="142"/>
          <w:tab w:val="left" w:pos="540"/>
          <w:tab w:val="left" w:pos="720"/>
          <w:tab w:val="left" w:pos="900"/>
          <w:tab w:val="left" w:pos="993"/>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af2"/>
        <w:widowControl w:val="0"/>
        <w:numPr>
          <w:ilvl w:val="0"/>
          <w:numId w:val="22"/>
        </w:numPr>
        <w:tabs>
          <w:tab w:val="num" w:pos="142"/>
          <w:tab w:val="left" w:pos="540"/>
          <w:tab w:val="left" w:pos="720"/>
          <w:tab w:val="left" w:pos="900"/>
          <w:tab w:val="left" w:pos="993"/>
          <w:tab w:val="left" w:pos="1134"/>
          <w:tab w:val="left" w:pos="1276"/>
        </w:tabs>
        <w:suppressAutoHyphens w:val="0"/>
        <w:ind w:left="0" w:firstLine="567"/>
        <w:rPr>
          <w:rStyle w:val="20"/>
          <w:rFonts w:ascii="Bookman Old Style" w:hAnsi="Bookman Old Style"/>
          <w:vanish/>
          <w:sz w:val="18"/>
          <w:szCs w:val="18"/>
          <w:lang w:eastAsia="uk-UA"/>
        </w:rPr>
      </w:pPr>
    </w:p>
    <w:p w:rsidR="00943BDA" w:rsidRPr="00BB1387" w:rsidRDefault="00943BDA" w:rsidP="00BB1387">
      <w:pPr>
        <w:pStyle w:val="210"/>
        <w:numPr>
          <w:ilvl w:val="1"/>
          <w:numId w:val="24"/>
        </w:numPr>
        <w:shd w:val="clear" w:color="auto" w:fill="auto"/>
        <w:tabs>
          <w:tab w:val="num" w:pos="142"/>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 xml:space="preserve"> Працівники Відділу </w:t>
      </w:r>
      <w:r w:rsidRPr="00BB1387">
        <w:rPr>
          <w:rFonts w:ascii="Bookman Old Style" w:hAnsi="Bookman Old Style"/>
          <w:sz w:val="18"/>
          <w:szCs w:val="18"/>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BB1387">
        <w:rPr>
          <w:rStyle w:val="apple-converted-space"/>
          <w:rFonts w:ascii="Bookman Old Style" w:hAnsi="Bookman Old Style"/>
          <w:sz w:val="18"/>
          <w:szCs w:val="18"/>
        </w:rPr>
        <w:t> </w:t>
      </w:r>
      <w:r w:rsidRPr="00BB1387">
        <w:rPr>
          <w:rFonts w:ascii="Bookman Old Style" w:hAnsi="Bookman Old Style"/>
          <w:sz w:val="18"/>
          <w:szCs w:val="18"/>
        </w:rPr>
        <w:t>у встановленому</w:t>
      </w:r>
      <w:r w:rsidRPr="00BB1387">
        <w:rPr>
          <w:rStyle w:val="apple-converted-space"/>
          <w:rFonts w:ascii="Bookman Old Style" w:hAnsi="Bookman Old Style"/>
          <w:sz w:val="18"/>
          <w:szCs w:val="18"/>
        </w:rPr>
        <w:t> </w:t>
      </w:r>
      <w:r w:rsidRPr="00BB1387">
        <w:rPr>
          <w:rFonts w:ascii="Bookman Old Style" w:hAnsi="Bookman Old Style"/>
          <w:sz w:val="18"/>
          <w:szCs w:val="18"/>
        </w:rPr>
        <w:t>законом порядку.</w:t>
      </w:r>
    </w:p>
    <w:p w:rsidR="00943BDA" w:rsidRPr="00BB1387" w:rsidRDefault="00943BDA" w:rsidP="00BB1387">
      <w:pPr>
        <w:pStyle w:val="210"/>
        <w:numPr>
          <w:ilvl w:val="1"/>
          <w:numId w:val="24"/>
        </w:numPr>
        <w:shd w:val="clear" w:color="auto" w:fill="auto"/>
        <w:tabs>
          <w:tab w:val="num" w:pos="142"/>
          <w:tab w:val="left" w:pos="540"/>
          <w:tab w:val="left" w:pos="720"/>
          <w:tab w:val="left" w:pos="900"/>
          <w:tab w:val="left" w:pos="993"/>
          <w:tab w:val="left" w:pos="1134"/>
          <w:tab w:val="left" w:pos="1276"/>
        </w:tabs>
        <w:spacing w:before="0" w:line="240" w:lineRule="auto"/>
        <w:ind w:left="0" w:firstLine="567"/>
        <w:jc w:val="left"/>
        <w:rPr>
          <w:rStyle w:val="20"/>
          <w:rFonts w:ascii="Bookman Old Style" w:hAnsi="Bookman Old Style"/>
          <w:sz w:val="18"/>
          <w:szCs w:val="18"/>
        </w:rPr>
      </w:pPr>
      <w:r w:rsidRPr="00BB1387">
        <w:rPr>
          <w:rStyle w:val="20"/>
          <w:rFonts w:ascii="Bookman Old Style" w:hAnsi="Bookman Old Style"/>
          <w:sz w:val="18"/>
          <w:szCs w:val="18"/>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943BDA" w:rsidRPr="00BB1387" w:rsidRDefault="00943BDA" w:rsidP="00BB1387">
      <w:pPr>
        <w:pStyle w:val="210"/>
        <w:numPr>
          <w:ilvl w:val="1"/>
          <w:numId w:val="24"/>
        </w:numPr>
        <w:shd w:val="clear" w:color="auto" w:fill="auto"/>
        <w:tabs>
          <w:tab w:val="num" w:pos="142"/>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Начальник Відділу несе персональну відповідальність за:</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lastRenderedPageBreak/>
        <w:t>Неналежну організацію роботи Відділу, незадовільний стан діловодства, службової та виконавської дисципліни.</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Незабезпечення виконання покладених на Відділ завдань та функцій, передбачених цим Положенням.</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Недотримання законності в службовій діяльності працівниками Відділу.</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Незадовільний стан професійної підготовки та виховної роботи з особовим складом Відділу.</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Негативні наслідки наказів, доручень, самостійно прийнятих рішень під час виконання службових обов'язків та за бездіяльність.</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Незабезпечення створення належних умов з охорони праці.</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Невідповідність прийнятих ним рішень вимогам чинного законодавства.</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Невиконання рішень Міської ради та Виконавчого комітету, розпоряджень і доручень Міського  голови.</w:t>
      </w:r>
    </w:p>
    <w:p w:rsidR="00943BDA" w:rsidRPr="00BB1387" w:rsidRDefault="00943BDA" w:rsidP="00BB1387">
      <w:pPr>
        <w:pStyle w:val="210"/>
        <w:numPr>
          <w:ilvl w:val="2"/>
          <w:numId w:val="24"/>
        </w:numPr>
        <w:shd w:val="clear" w:color="auto" w:fill="auto"/>
        <w:tabs>
          <w:tab w:val="num" w:pos="142"/>
          <w:tab w:val="left" w:pos="54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Style w:val="20"/>
          <w:rFonts w:ascii="Bookman Old Style" w:hAnsi="Bookman Old Style"/>
          <w:sz w:val="18"/>
          <w:szCs w:val="18"/>
        </w:rPr>
        <w:t>Несвоєчасну і недостовірну подачу інформацій та звітів, що належать до компетенції Відділу.</w:t>
      </w:r>
    </w:p>
    <w:p w:rsidR="00943BDA" w:rsidRPr="00BB1387" w:rsidRDefault="00943BDA" w:rsidP="00BB1387">
      <w:pPr>
        <w:pStyle w:val="210"/>
        <w:numPr>
          <w:ilvl w:val="1"/>
          <w:numId w:val="24"/>
        </w:numPr>
        <w:shd w:val="clear" w:color="auto" w:fill="auto"/>
        <w:tabs>
          <w:tab w:val="num" w:pos="142"/>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rPr>
      </w:pPr>
      <w:r w:rsidRPr="00BB1387">
        <w:rPr>
          <w:rFonts w:ascii="Bookman Old Style" w:hAnsi="Bookman Old Style"/>
          <w:sz w:val="18"/>
          <w:szCs w:val="18"/>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943BDA" w:rsidRPr="00BB1387" w:rsidRDefault="00943BDA" w:rsidP="00BB1387">
      <w:pPr>
        <w:pStyle w:val="210"/>
        <w:numPr>
          <w:ilvl w:val="1"/>
          <w:numId w:val="24"/>
        </w:numPr>
        <w:shd w:val="clear" w:color="auto" w:fill="auto"/>
        <w:tabs>
          <w:tab w:val="num" w:pos="142"/>
          <w:tab w:val="left" w:pos="540"/>
          <w:tab w:val="left" w:pos="720"/>
          <w:tab w:val="left" w:pos="900"/>
          <w:tab w:val="left" w:pos="993"/>
          <w:tab w:val="left" w:pos="1134"/>
          <w:tab w:val="left" w:pos="1276"/>
        </w:tabs>
        <w:spacing w:before="0" w:line="240" w:lineRule="auto"/>
        <w:ind w:left="0" w:firstLine="567"/>
        <w:jc w:val="left"/>
        <w:rPr>
          <w:rStyle w:val="20"/>
          <w:rFonts w:ascii="Bookman Old Style" w:hAnsi="Bookman Old Style"/>
          <w:sz w:val="18"/>
          <w:szCs w:val="18"/>
        </w:rPr>
      </w:pPr>
      <w:r w:rsidRPr="00BB1387">
        <w:rPr>
          <w:rFonts w:ascii="Bookman Old Style" w:hAnsi="Bookman Old Style"/>
          <w:sz w:val="18"/>
          <w:szCs w:val="18"/>
        </w:rPr>
        <w:t xml:space="preserve">Працівники Відділу несуть відповідальність за збереження документів, які надійшли у Відділ. </w:t>
      </w:r>
    </w:p>
    <w:p w:rsidR="00017F86" w:rsidRPr="00BB1387" w:rsidRDefault="00017F86" w:rsidP="00BB1387">
      <w:pPr>
        <w:pStyle w:val="af2"/>
        <w:widowControl w:val="0"/>
        <w:tabs>
          <w:tab w:val="num" w:pos="142"/>
          <w:tab w:val="left" w:pos="1134"/>
          <w:tab w:val="left" w:pos="1276"/>
        </w:tabs>
        <w:ind w:left="0" w:firstLine="567"/>
        <w:rPr>
          <w:rFonts w:ascii="Bookman Old Style" w:hAnsi="Bookman Old Style"/>
          <w:b/>
          <w:bCs/>
          <w:color w:val="000000"/>
          <w:sz w:val="18"/>
          <w:szCs w:val="18"/>
          <w:lang w:eastAsia="uk-UA"/>
        </w:rPr>
      </w:pPr>
    </w:p>
    <w:p w:rsidR="00BB1387" w:rsidRPr="00BB1387" w:rsidRDefault="00BB1387" w:rsidP="00BB1387">
      <w:pPr>
        <w:widowControl w:val="0"/>
        <w:tabs>
          <w:tab w:val="num" w:pos="142"/>
          <w:tab w:val="left" w:pos="1134"/>
          <w:tab w:val="left" w:pos="1276"/>
        </w:tabs>
        <w:autoSpaceDE w:val="0"/>
        <w:autoSpaceDN w:val="0"/>
        <w:adjustRightInd w:val="0"/>
        <w:ind w:firstLine="567"/>
        <w:rPr>
          <w:rFonts w:ascii="Bookman Old Style" w:hAnsi="Bookman Old Style"/>
          <w:b/>
          <w:sz w:val="18"/>
          <w:szCs w:val="18"/>
          <w:lang w:eastAsia="uk-UA"/>
        </w:rPr>
      </w:pPr>
      <w:r w:rsidRPr="00BB1387">
        <w:rPr>
          <w:rFonts w:ascii="Bookman Old Style" w:hAnsi="Bookman Old Style"/>
          <w:b/>
          <w:sz w:val="18"/>
          <w:szCs w:val="18"/>
          <w:lang w:eastAsia="uk-UA"/>
        </w:rPr>
        <w:t>Розділ 6. Система взаємодії</w:t>
      </w:r>
    </w:p>
    <w:p w:rsidR="00BB1387" w:rsidRPr="00BB1387" w:rsidRDefault="00BB1387" w:rsidP="00BB1387">
      <w:pPr>
        <w:widowControl w:val="0"/>
        <w:tabs>
          <w:tab w:val="num" w:pos="142"/>
          <w:tab w:val="left" w:pos="1134"/>
          <w:tab w:val="left" w:pos="1276"/>
        </w:tabs>
        <w:ind w:firstLine="567"/>
        <w:rPr>
          <w:rFonts w:ascii="Bookman Old Style" w:hAnsi="Bookman Old Style"/>
          <w:sz w:val="18"/>
          <w:szCs w:val="18"/>
          <w:shd w:val="clear" w:color="auto" w:fill="FFFFFF"/>
        </w:rPr>
      </w:pPr>
      <w:r w:rsidRPr="00BB1387">
        <w:rPr>
          <w:rFonts w:ascii="Bookman Old Style" w:hAnsi="Bookman Old Style"/>
          <w:sz w:val="18"/>
          <w:szCs w:val="18"/>
          <w:shd w:val="clear" w:color="auto" w:fill="FFFFFF"/>
        </w:rPr>
        <w:t>Відділ при виконанні покладених на нього завдань взаємодіє з органами виконавчої влади, іншими виконавчими органами Міської ради,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w:t>
      </w:r>
    </w:p>
    <w:p w:rsidR="00905999" w:rsidRPr="00BB1387" w:rsidRDefault="00905999" w:rsidP="00BB1387">
      <w:pPr>
        <w:pStyle w:val="af2"/>
        <w:widowControl w:val="0"/>
        <w:tabs>
          <w:tab w:val="num" w:pos="142"/>
          <w:tab w:val="left" w:pos="1134"/>
          <w:tab w:val="left" w:pos="1276"/>
        </w:tabs>
        <w:ind w:left="0" w:firstLine="567"/>
        <w:rPr>
          <w:rFonts w:ascii="Bookman Old Style" w:hAnsi="Bookman Old Style"/>
          <w:b/>
          <w:bCs/>
          <w:color w:val="000000"/>
          <w:sz w:val="18"/>
          <w:szCs w:val="18"/>
          <w:lang w:eastAsia="uk-UA"/>
        </w:rPr>
      </w:pPr>
    </w:p>
    <w:p w:rsidR="00BB1387" w:rsidRPr="00BB1387" w:rsidRDefault="00BB1387" w:rsidP="00BB1387">
      <w:pPr>
        <w:pStyle w:val="211"/>
        <w:shd w:val="clear" w:color="auto" w:fill="auto"/>
        <w:tabs>
          <w:tab w:val="num" w:pos="142"/>
          <w:tab w:val="left" w:pos="540"/>
          <w:tab w:val="left" w:pos="720"/>
          <w:tab w:val="left" w:pos="900"/>
          <w:tab w:val="left" w:pos="993"/>
          <w:tab w:val="left" w:pos="1134"/>
          <w:tab w:val="left" w:pos="1276"/>
          <w:tab w:val="left" w:pos="3413"/>
        </w:tabs>
        <w:spacing w:before="0" w:line="240" w:lineRule="auto"/>
        <w:ind w:firstLine="567"/>
        <w:jc w:val="left"/>
        <w:rPr>
          <w:rFonts w:ascii="Bookman Old Style" w:hAnsi="Bookman Old Style"/>
          <w:sz w:val="18"/>
          <w:szCs w:val="18"/>
        </w:rPr>
      </w:pPr>
      <w:r w:rsidRPr="00BB1387">
        <w:rPr>
          <w:rStyle w:val="23"/>
          <w:rFonts w:ascii="Bookman Old Style" w:hAnsi="Bookman Old Style"/>
          <w:sz w:val="18"/>
          <w:szCs w:val="18"/>
        </w:rPr>
        <w:t xml:space="preserve">Розділ 7. Заключні положення </w:t>
      </w:r>
    </w:p>
    <w:p w:rsidR="00BB1387" w:rsidRPr="00BB1387" w:rsidRDefault="00BB1387" w:rsidP="00BB1387">
      <w:pPr>
        <w:widowControl w:val="0"/>
        <w:tabs>
          <w:tab w:val="num" w:pos="142"/>
          <w:tab w:val="left" w:pos="540"/>
          <w:tab w:val="left" w:pos="720"/>
          <w:tab w:val="left" w:pos="900"/>
          <w:tab w:val="left" w:pos="993"/>
          <w:tab w:val="left" w:pos="1134"/>
          <w:tab w:val="left" w:pos="1276"/>
        </w:tabs>
        <w:ind w:firstLine="567"/>
        <w:rPr>
          <w:rStyle w:val="20"/>
          <w:rFonts w:ascii="Bookman Old Style" w:hAnsi="Bookman Old Style"/>
          <w:sz w:val="18"/>
          <w:szCs w:val="18"/>
          <w:lang w:eastAsia="uk-UA"/>
        </w:rPr>
      </w:pPr>
      <w:r w:rsidRPr="00BB1387">
        <w:rPr>
          <w:rStyle w:val="20"/>
          <w:rFonts w:ascii="Bookman Old Style" w:hAnsi="Bookman Old Style"/>
          <w:sz w:val="18"/>
          <w:szCs w:val="18"/>
          <w:lang w:eastAsia="uk-UA"/>
        </w:rPr>
        <w:t>7.1. Покладення на Відділ обов'язків, не передбачених цим Положенням, і таких, що не стосуються питань фахової діяльності Відділу, не допускається.</w:t>
      </w:r>
    </w:p>
    <w:p w:rsidR="00BB1387" w:rsidRPr="00BB1387" w:rsidRDefault="00BB1387" w:rsidP="00BB1387">
      <w:pPr>
        <w:widowControl w:val="0"/>
        <w:tabs>
          <w:tab w:val="num" w:pos="142"/>
          <w:tab w:val="left" w:pos="540"/>
          <w:tab w:val="left" w:pos="720"/>
          <w:tab w:val="left" w:pos="900"/>
          <w:tab w:val="left" w:pos="993"/>
          <w:tab w:val="left" w:pos="1134"/>
          <w:tab w:val="left" w:pos="1276"/>
        </w:tabs>
        <w:ind w:firstLine="567"/>
        <w:rPr>
          <w:rStyle w:val="20"/>
          <w:rFonts w:ascii="Bookman Old Style" w:hAnsi="Bookman Old Style"/>
          <w:sz w:val="18"/>
          <w:szCs w:val="18"/>
          <w:lang w:eastAsia="uk-UA"/>
        </w:rPr>
      </w:pPr>
      <w:r w:rsidRPr="00BB1387">
        <w:rPr>
          <w:rStyle w:val="20"/>
          <w:rFonts w:ascii="Bookman Old Style" w:hAnsi="Bookman Old Style"/>
          <w:sz w:val="18"/>
          <w:szCs w:val="18"/>
          <w:lang w:eastAsia="uk-UA"/>
        </w:rPr>
        <w:t>7.2. 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BB1387" w:rsidRPr="00BB1387" w:rsidRDefault="00BB1387" w:rsidP="00BB1387">
      <w:pPr>
        <w:widowControl w:val="0"/>
        <w:tabs>
          <w:tab w:val="num" w:pos="142"/>
          <w:tab w:val="left" w:pos="540"/>
          <w:tab w:val="left" w:pos="720"/>
          <w:tab w:val="left" w:pos="900"/>
          <w:tab w:val="left" w:pos="993"/>
          <w:tab w:val="left" w:pos="1134"/>
          <w:tab w:val="left" w:pos="1276"/>
        </w:tabs>
        <w:ind w:firstLine="567"/>
        <w:rPr>
          <w:rFonts w:ascii="Bookman Old Style" w:hAnsi="Bookman Old Style"/>
          <w:sz w:val="18"/>
          <w:szCs w:val="18"/>
          <w:shd w:val="clear" w:color="auto" w:fill="FFFFFF"/>
        </w:rPr>
      </w:pPr>
      <w:r w:rsidRPr="00BB1387">
        <w:rPr>
          <w:rStyle w:val="20"/>
          <w:rFonts w:ascii="Bookman Old Style" w:hAnsi="Bookman Old Style"/>
          <w:sz w:val="18"/>
          <w:szCs w:val="18"/>
          <w:lang w:eastAsia="uk-UA"/>
        </w:rPr>
        <w:t>7.3. Зміна та припинення діяльності Відділу здійснюється на підставі рішення Міської ради</w:t>
      </w:r>
      <w:r w:rsidRPr="00BB1387">
        <w:rPr>
          <w:rFonts w:ascii="Bookman Old Style" w:hAnsi="Bookman Old Style"/>
          <w:sz w:val="18"/>
          <w:szCs w:val="18"/>
        </w:rPr>
        <w:t xml:space="preserve"> </w:t>
      </w:r>
      <w:r w:rsidRPr="00BB1387">
        <w:rPr>
          <w:rStyle w:val="20"/>
          <w:rFonts w:ascii="Bookman Old Style" w:hAnsi="Bookman Old Style"/>
          <w:sz w:val="18"/>
          <w:szCs w:val="18"/>
          <w:lang w:eastAsia="uk-UA"/>
        </w:rPr>
        <w:t>відповідно до вимог чинного законодавства.</w:t>
      </w:r>
    </w:p>
    <w:p w:rsidR="00905999" w:rsidRPr="00BD488A" w:rsidRDefault="00905999" w:rsidP="00E70CD5">
      <w:pPr>
        <w:pStyle w:val="af2"/>
        <w:widowControl w:val="0"/>
        <w:tabs>
          <w:tab w:val="num" w:pos="0"/>
        </w:tabs>
        <w:ind w:left="0"/>
        <w:rPr>
          <w:rFonts w:ascii="Bookman Old Style" w:hAnsi="Bookman Old Style"/>
          <w:b/>
          <w:bCs/>
          <w:color w:val="000000"/>
          <w:sz w:val="19"/>
          <w:szCs w:val="19"/>
          <w:lang w:eastAsia="uk-UA"/>
        </w:rPr>
      </w:pPr>
    </w:p>
    <w:p w:rsidR="00017F86" w:rsidRPr="00BD488A" w:rsidRDefault="00017F86" w:rsidP="00E70CD5">
      <w:pPr>
        <w:pStyle w:val="af2"/>
        <w:widowControl w:val="0"/>
        <w:tabs>
          <w:tab w:val="num" w:pos="0"/>
          <w:tab w:val="left" w:pos="1701"/>
        </w:tabs>
        <w:ind w:left="0"/>
        <w:rPr>
          <w:rFonts w:ascii="Bookman Old Style" w:hAnsi="Bookman Old Style"/>
          <w:bCs/>
          <w:sz w:val="19"/>
          <w:szCs w:val="19"/>
        </w:rPr>
      </w:pPr>
    </w:p>
    <w:p w:rsidR="00017F86" w:rsidRPr="00BD488A" w:rsidRDefault="00017F86" w:rsidP="00E70CD5">
      <w:pPr>
        <w:pStyle w:val="af2"/>
        <w:widowControl w:val="0"/>
        <w:tabs>
          <w:tab w:val="num" w:pos="0"/>
        </w:tabs>
        <w:ind w:left="0"/>
        <w:rPr>
          <w:rFonts w:ascii="Bookman Old Style" w:hAnsi="Bookman Old Style"/>
          <w:b/>
          <w:bCs/>
          <w:color w:val="000000"/>
          <w:sz w:val="19"/>
          <w:szCs w:val="19"/>
          <w:lang w:eastAsia="uk-UA"/>
        </w:rPr>
      </w:pPr>
    </w:p>
    <w:p w:rsidR="00BF078D" w:rsidRPr="00BD488A" w:rsidRDefault="00BF078D" w:rsidP="00E70CD5">
      <w:pPr>
        <w:widowControl w:val="0"/>
        <w:tabs>
          <w:tab w:val="num" w:pos="0"/>
          <w:tab w:val="left" w:pos="6175"/>
        </w:tabs>
        <w:rPr>
          <w:rFonts w:ascii="Bookman Old Style" w:hAnsi="Bookman Old Style"/>
          <w:sz w:val="19"/>
          <w:szCs w:val="19"/>
        </w:rPr>
      </w:pPr>
    </w:p>
    <w:sectPr w:rsidR="00BF078D" w:rsidRPr="00BD488A" w:rsidSect="00C31714">
      <w:pgSz w:w="11906" w:h="16838" w:code="9"/>
      <w:pgMar w:top="567" w:right="851" w:bottom="567" w:left="1418"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32FE2"/>
    <w:multiLevelType w:val="hybridMultilevel"/>
    <w:tmpl w:val="7F2E6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B73E4"/>
    <w:multiLevelType w:val="multilevel"/>
    <w:tmpl w:val="90EE78D2"/>
    <w:lvl w:ilvl="0">
      <w:start w:val="3"/>
      <w:numFmt w:val="decimal"/>
      <w:lvlText w:val="%1."/>
      <w:lvlJc w:val="left"/>
      <w:pPr>
        <w:ind w:left="852" w:hanging="852"/>
      </w:pPr>
      <w:rPr>
        <w:rFonts w:hint="default"/>
        <w:color w:val="000000"/>
      </w:rPr>
    </w:lvl>
    <w:lvl w:ilvl="1">
      <w:start w:val="5"/>
      <w:numFmt w:val="decimal"/>
      <w:lvlText w:val="%1.%2."/>
      <w:lvlJc w:val="left"/>
      <w:pPr>
        <w:ind w:left="1206" w:hanging="852"/>
      </w:pPr>
      <w:rPr>
        <w:rFonts w:hint="default"/>
        <w:color w:val="000000"/>
      </w:rPr>
    </w:lvl>
    <w:lvl w:ilvl="2">
      <w:start w:val="15"/>
      <w:numFmt w:val="decimal"/>
      <w:lvlText w:val="%1.%2.%3."/>
      <w:lvlJc w:val="left"/>
      <w:pPr>
        <w:ind w:left="1560" w:hanging="852"/>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856" w:hanging="144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3">
    <w:nsid w:val="0A2F6C36"/>
    <w:multiLevelType w:val="hybridMultilevel"/>
    <w:tmpl w:val="59DE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3456E"/>
    <w:multiLevelType w:val="multilevel"/>
    <w:tmpl w:val="A1AAA3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B97F7C"/>
    <w:multiLevelType w:val="multilevel"/>
    <w:tmpl w:val="31D40D96"/>
    <w:lvl w:ilvl="0">
      <w:start w:val="3"/>
      <w:numFmt w:val="decimal"/>
      <w:lvlText w:val="%1."/>
      <w:lvlJc w:val="left"/>
      <w:pPr>
        <w:ind w:left="948" w:hanging="948"/>
      </w:pPr>
      <w:rPr>
        <w:rFonts w:hint="default"/>
      </w:rPr>
    </w:lvl>
    <w:lvl w:ilvl="1">
      <w:start w:val="5"/>
      <w:numFmt w:val="decimal"/>
      <w:lvlText w:val="%1.%2."/>
      <w:lvlJc w:val="left"/>
      <w:pPr>
        <w:ind w:left="1248" w:hanging="948"/>
      </w:pPr>
      <w:rPr>
        <w:rFonts w:hint="default"/>
      </w:rPr>
    </w:lvl>
    <w:lvl w:ilvl="2">
      <w:start w:val="22"/>
      <w:numFmt w:val="decimal"/>
      <w:lvlText w:val="%1.%2.%3."/>
      <w:lvlJc w:val="left"/>
      <w:pPr>
        <w:ind w:left="1548" w:hanging="948"/>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nsid w:val="145D577B"/>
    <w:multiLevelType w:val="multilevel"/>
    <w:tmpl w:val="A5DA17E0"/>
    <w:lvl w:ilvl="0">
      <w:start w:val="3"/>
      <w:numFmt w:val="decimal"/>
      <w:lvlText w:val="%1."/>
      <w:lvlJc w:val="left"/>
      <w:pPr>
        <w:ind w:left="612" w:hanging="612"/>
      </w:pPr>
      <w:rPr>
        <w:rFonts w:hint="default"/>
      </w:rPr>
    </w:lvl>
    <w:lvl w:ilvl="1">
      <w:start w:val="5"/>
      <w:numFmt w:val="decimal"/>
      <w:lvlText w:val="%1.%2."/>
      <w:lvlJc w:val="left"/>
      <w:pPr>
        <w:ind w:left="1044" w:hanging="720"/>
      </w:pPr>
      <w:rPr>
        <w:rFonts w:hint="default"/>
      </w:rPr>
    </w:lvl>
    <w:lvl w:ilvl="2">
      <w:start w:val="4"/>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392" w:hanging="1800"/>
      </w:pPr>
      <w:rPr>
        <w:rFonts w:hint="default"/>
      </w:rPr>
    </w:lvl>
  </w:abstractNum>
  <w:abstractNum w:abstractNumId="7">
    <w:nsid w:val="202F6305"/>
    <w:multiLevelType w:val="multilevel"/>
    <w:tmpl w:val="F62E047E"/>
    <w:lvl w:ilvl="0">
      <w:start w:val="3"/>
      <w:numFmt w:val="decimal"/>
      <w:lvlText w:val="%1."/>
      <w:lvlJc w:val="left"/>
      <w:pPr>
        <w:ind w:left="852" w:hanging="852"/>
      </w:pPr>
      <w:rPr>
        <w:rFonts w:hint="default"/>
      </w:rPr>
    </w:lvl>
    <w:lvl w:ilvl="1">
      <w:start w:val="5"/>
      <w:numFmt w:val="decimal"/>
      <w:lvlText w:val="%1.%2."/>
      <w:lvlJc w:val="left"/>
      <w:pPr>
        <w:ind w:left="1206" w:hanging="852"/>
      </w:pPr>
      <w:rPr>
        <w:rFonts w:hint="default"/>
      </w:rPr>
    </w:lvl>
    <w:lvl w:ilvl="2">
      <w:start w:val="21"/>
      <w:numFmt w:val="decimal"/>
      <w:lvlText w:val="%1.%2.%3."/>
      <w:lvlJc w:val="left"/>
      <w:pPr>
        <w:ind w:left="1560" w:hanging="85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9211240"/>
    <w:multiLevelType w:val="multilevel"/>
    <w:tmpl w:val="A97C963C"/>
    <w:lvl w:ilvl="0">
      <w:start w:val="2"/>
      <w:numFmt w:val="decimal"/>
      <w:lvlText w:val="%1."/>
      <w:lvlJc w:val="left"/>
      <w:pPr>
        <w:ind w:left="540" w:hanging="540"/>
      </w:pPr>
      <w:rPr>
        <w:rFonts w:hint="default"/>
        <w:b w:val="0"/>
      </w:rPr>
    </w:lvl>
    <w:lvl w:ilvl="1">
      <w:start w:val="1"/>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9">
    <w:nsid w:val="34155266"/>
    <w:multiLevelType w:val="multilevel"/>
    <w:tmpl w:val="8F74E44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9C1425"/>
    <w:multiLevelType w:val="multilevel"/>
    <w:tmpl w:val="056AEEE6"/>
    <w:lvl w:ilvl="0">
      <w:start w:val="3"/>
      <w:numFmt w:val="decimal"/>
      <w:lvlText w:val="%1."/>
      <w:lvlJc w:val="left"/>
      <w:pPr>
        <w:ind w:left="876" w:hanging="876"/>
      </w:pPr>
      <w:rPr>
        <w:rFonts w:hint="default"/>
        <w:color w:val="000000"/>
      </w:rPr>
    </w:lvl>
    <w:lvl w:ilvl="1">
      <w:start w:val="5"/>
      <w:numFmt w:val="decimal"/>
      <w:lvlText w:val="%1.%2."/>
      <w:lvlJc w:val="left"/>
      <w:pPr>
        <w:ind w:left="1212" w:hanging="876"/>
      </w:pPr>
      <w:rPr>
        <w:rFonts w:hint="default"/>
        <w:color w:val="000000"/>
      </w:rPr>
    </w:lvl>
    <w:lvl w:ilvl="2">
      <w:start w:val="15"/>
      <w:numFmt w:val="decimal"/>
      <w:lvlText w:val="%1.%2.%3."/>
      <w:lvlJc w:val="left"/>
      <w:pPr>
        <w:ind w:left="1548" w:hanging="876"/>
      </w:pPr>
      <w:rPr>
        <w:rFonts w:hint="default"/>
        <w:color w:val="000000"/>
      </w:rPr>
    </w:lvl>
    <w:lvl w:ilvl="3">
      <w:start w:val="1"/>
      <w:numFmt w:val="decimal"/>
      <w:lvlText w:val="%1.%2.%3.%4."/>
      <w:lvlJc w:val="left"/>
      <w:pPr>
        <w:ind w:left="2088" w:hanging="1080"/>
      </w:pPr>
      <w:rPr>
        <w:rFonts w:hint="default"/>
        <w:color w:val="000000"/>
      </w:rPr>
    </w:lvl>
    <w:lvl w:ilvl="4">
      <w:start w:val="1"/>
      <w:numFmt w:val="decimal"/>
      <w:lvlText w:val="%1.%2.%3.%4.%5."/>
      <w:lvlJc w:val="left"/>
      <w:pPr>
        <w:ind w:left="2784" w:hanging="1440"/>
      </w:pPr>
      <w:rPr>
        <w:rFonts w:hint="default"/>
        <w:color w:val="000000"/>
      </w:rPr>
    </w:lvl>
    <w:lvl w:ilvl="5">
      <w:start w:val="1"/>
      <w:numFmt w:val="decimal"/>
      <w:lvlText w:val="%1.%2.%3.%4.%5.%6."/>
      <w:lvlJc w:val="left"/>
      <w:pPr>
        <w:ind w:left="3120" w:hanging="1440"/>
      </w:pPr>
      <w:rPr>
        <w:rFonts w:hint="default"/>
        <w:color w:val="000000"/>
      </w:rPr>
    </w:lvl>
    <w:lvl w:ilvl="6">
      <w:start w:val="1"/>
      <w:numFmt w:val="decimal"/>
      <w:lvlText w:val="%1.%2.%3.%4.%5.%6.%7."/>
      <w:lvlJc w:val="left"/>
      <w:pPr>
        <w:ind w:left="3816" w:hanging="1800"/>
      </w:pPr>
      <w:rPr>
        <w:rFonts w:hint="default"/>
        <w:color w:val="000000"/>
      </w:rPr>
    </w:lvl>
    <w:lvl w:ilvl="7">
      <w:start w:val="1"/>
      <w:numFmt w:val="decimal"/>
      <w:lvlText w:val="%1.%2.%3.%4.%5.%6.%7.%8."/>
      <w:lvlJc w:val="left"/>
      <w:pPr>
        <w:ind w:left="4512" w:hanging="2160"/>
      </w:pPr>
      <w:rPr>
        <w:rFonts w:hint="default"/>
        <w:color w:val="000000"/>
      </w:rPr>
    </w:lvl>
    <w:lvl w:ilvl="8">
      <w:start w:val="1"/>
      <w:numFmt w:val="decimal"/>
      <w:lvlText w:val="%1.%2.%3.%4.%5.%6.%7.%8.%9."/>
      <w:lvlJc w:val="left"/>
      <w:pPr>
        <w:ind w:left="4848" w:hanging="2160"/>
      </w:pPr>
      <w:rPr>
        <w:rFonts w:hint="default"/>
        <w:color w:val="000000"/>
      </w:rPr>
    </w:lvl>
  </w:abstractNum>
  <w:abstractNum w:abstractNumId="11">
    <w:nsid w:val="3E19080A"/>
    <w:multiLevelType w:val="multilevel"/>
    <w:tmpl w:val="899A4816"/>
    <w:lvl w:ilvl="0">
      <w:start w:val="5"/>
      <w:numFmt w:val="decimal"/>
      <w:lvlText w:val="%1."/>
      <w:lvlJc w:val="left"/>
      <w:pPr>
        <w:ind w:left="390" w:hanging="390"/>
      </w:pPr>
      <w:rPr>
        <w:rFonts w:hint="default"/>
        <w:b/>
      </w:rPr>
    </w:lvl>
    <w:lvl w:ilvl="1">
      <w:start w:val="7"/>
      <w:numFmt w:val="decimal"/>
      <w:lvlText w:val="%1.%2."/>
      <w:lvlJc w:val="left"/>
      <w:pPr>
        <w:ind w:left="957" w:hanging="39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nsid w:val="493E1054"/>
    <w:multiLevelType w:val="multilevel"/>
    <w:tmpl w:val="1040C94E"/>
    <w:lvl w:ilvl="0">
      <w:start w:val="3"/>
      <w:numFmt w:val="decimal"/>
      <w:lvlText w:val="%1."/>
      <w:lvlJc w:val="left"/>
      <w:pPr>
        <w:ind w:left="852" w:hanging="852"/>
      </w:pPr>
      <w:rPr>
        <w:rFonts w:hint="default"/>
      </w:rPr>
    </w:lvl>
    <w:lvl w:ilvl="1">
      <w:start w:val="5"/>
      <w:numFmt w:val="decimal"/>
      <w:lvlText w:val="%1.%2."/>
      <w:lvlJc w:val="left"/>
      <w:pPr>
        <w:ind w:left="1206" w:hanging="852"/>
      </w:pPr>
      <w:rPr>
        <w:rFonts w:hint="default"/>
      </w:rPr>
    </w:lvl>
    <w:lvl w:ilvl="2">
      <w:start w:val="21"/>
      <w:numFmt w:val="decimal"/>
      <w:lvlText w:val="%1.%2.%3."/>
      <w:lvlJc w:val="left"/>
      <w:pPr>
        <w:ind w:left="1560" w:hanging="85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0050A1B"/>
    <w:multiLevelType w:val="multilevel"/>
    <w:tmpl w:val="9C029FBC"/>
    <w:lvl w:ilvl="0">
      <w:start w:val="3"/>
      <w:numFmt w:val="decimal"/>
      <w:lvlText w:val="%1."/>
      <w:lvlJc w:val="left"/>
      <w:pPr>
        <w:ind w:left="852" w:hanging="852"/>
      </w:pPr>
      <w:rPr>
        <w:rFonts w:hint="default"/>
        <w:color w:val="000000"/>
      </w:rPr>
    </w:lvl>
    <w:lvl w:ilvl="1">
      <w:start w:val="5"/>
      <w:numFmt w:val="decimal"/>
      <w:lvlText w:val="%1.%2."/>
      <w:lvlJc w:val="left"/>
      <w:pPr>
        <w:ind w:left="1206" w:hanging="852"/>
      </w:pPr>
      <w:rPr>
        <w:rFonts w:hint="default"/>
        <w:color w:val="000000"/>
      </w:rPr>
    </w:lvl>
    <w:lvl w:ilvl="2">
      <w:start w:val="12"/>
      <w:numFmt w:val="decimal"/>
      <w:lvlText w:val="%1.%2.%3."/>
      <w:lvlJc w:val="left"/>
      <w:pPr>
        <w:ind w:left="1560" w:hanging="852"/>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856" w:hanging="144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4">
    <w:nsid w:val="500F1DBE"/>
    <w:multiLevelType w:val="multilevel"/>
    <w:tmpl w:val="70B2E1B6"/>
    <w:lvl w:ilvl="0">
      <w:start w:val="3"/>
      <w:numFmt w:val="decimal"/>
      <w:lvlText w:val="%1."/>
      <w:lvlJc w:val="left"/>
      <w:pPr>
        <w:ind w:left="852" w:hanging="852"/>
      </w:pPr>
      <w:rPr>
        <w:rFonts w:hint="default"/>
        <w:color w:val="000000"/>
      </w:rPr>
    </w:lvl>
    <w:lvl w:ilvl="1">
      <w:start w:val="5"/>
      <w:numFmt w:val="decimal"/>
      <w:lvlText w:val="%1.%2."/>
      <w:lvlJc w:val="left"/>
      <w:pPr>
        <w:ind w:left="1290" w:hanging="852"/>
      </w:pPr>
      <w:rPr>
        <w:rFonts w:hint="default"/>
        <w:color w:val="000000"/>
      </w:rPr>
    </w:lvl>
    <w:lvl w:ilvl="2">
      <w:start w:val="23"/>
      <w:numFmt w:val="decimal"/>
      <w:lvlText w:val="%1.%2.%3."/>
      <w:lvlJc w:val="left"/>
      <w:pPr>
        <w:ind w:left="1728" w:hanging="852"/>
      </w:pPr>
      <w:rPr>
        <w:rFonts w:hint="default"/>
        <w:color w:val="000000"/>
      </w:rPr>
    </w:lvl>
    <w:lvl w:ilvl="3">
      <w:start w:val="1"/>
      <w:numFmt w:val="decimal"/>
      <w:lvlText w:val="%1.%2.%3.%4."/>
      <w:lvlJc w:val="left"/>
      <w:pPr>
        <w:ind w:left="2394" w:hanging="1080"/>
      </w:pPr>
      <w:rPr>
        <w:rFonts w:hint="default"/>
        <w:color w:val="000000"/>
      </w:rPr>
    </w:lvl>
    <w:lvl w:ilvl="4">
      <w:start w:val="1"/>
      <w:numFmt w:val="decimal"/>
      <w:lvlText w:val="%1.%2.%3.%4.%5."/>
      <w:lvlJc w:val="left"/>
      <w:pPr>
        <w:ind w:left="3192" w:hanging="1440"/>
      </w:pPr>
      <w:rPr>
        <w:rFonts w:hint="default"/>
        <w:color w:val="000000"/>
      </w:rPr>
    </w:lvl>
    <w:lvl w:ilvl="5">
      <w:start w:val="1"/>
      <w:numFmt w:val="decimal"/>
      <w:lvlText w:val="%1.%2.%3.%4.%5.%6."/>
      <w:lvlJc w:val="left"/>
      <w:pPr>
        <w:ind w:left="3630" w:hanging="1440"/>
      </w:pPr>
      <w:rPr>
        <w:rFonts w:hint="default"/>
        <w:color w:val="000000"/>
      </w:rPr>
    </w:lvl>
    <w:lvl w:ilvl="6">
      <w:start w:val="1"/>
      <w:numFmt w:val="decimal"/>
      <w:lvlText w:val="%1.%2.%3.%4.%5.%6.%7."/>
      <w:lvlJc w:val="left"/>
      <w:pPr>
        <w:ind w:left="4428" w:hanging="1800"/>
      </w:pPr>
      <w:rPr>
        <w:rFonts w:hint="default"/>
        <w:color w:val="000000"/>
      </w:rPr>
    </w:lvl>
    <w:lvl w:ilvl="7">
      <w:start w:val="1"/>
      <w:numFmt w:val="decimal"/>
      <w:lvlText w:val="%1.%2.%3.%4.%5.%6.%7.%8."/>
      <w:lvlJc w:val="left"/>
      <w:pPr>
        <w:ind w:left="4866" w:hanging="1800"/>
      </w:pPr>
      <w:rPr>
        <w:rFonts w:hint="default"/>
        <w:color w:val="000000"/>
      </w:rPr>
    </w:lvl>
    <w:lvl w:ilvl="8">
      <w:start w:val="1"/>
      <w:numFmt w:val="decimal"/>
      <w:lvlText w:val="%1.%2.%3.%4.%5.%6.%7.%8.%9."/>
      <w:lvlJc w:val="left"/>
      <w:pPr>
        <w:ind w:left="5664" w:hanging="2160"/>
      </w:pPr>
      <w:rPr>
        <w:rFonts w:hint="default"/>
        <w:color w:val="000000"/>
      </w:rPr>
    </w:lvl>
  </w:abstractNum>
  <w:abstractNum w:abstractNumId="15">
    <w:nsid w:val="53CC04AA"/>
    <w:multiLevelType w:val="multilevel"/>
    <w:tmpl w:val="A97C963C"/>
    <w:lvl w:ilvl="0">
      <w:start w:val="2"/>
      <w:numFmt w:val="decimal"/>
      <w:lvlText w:val="%1."/>
      <w:lvlJc w:val="left"/>
      <w:pPr>
        <w:ind w:left="540" w:hanging="540"/>
      </w:pPr>
      <w:rPr>
        <w:rFonts w:hint="default"/>
        <w:b w:val="0"/>
      </w:rPr>
    </w:lvl>
    <w:lvl w:ilvl="1">
      <w:start w:val="1"/>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6">
    <w:nsid w:val="54660331"/>
    <w:multiLevelType w:val="multilevel"/>
    <w:tmpl w:val="1A2A1346"/>
    <w:lvl w:ilvl="0">
      <w:start w:val="3"/>
      <w:numFmt w:val="decimal"/>
      <w:lvlText w:val="%1."/>
      <w:lvlJc w:val="left"/>
      <w:pPr>
        <w:ind w:left="876" w:hanging="876"/>
      </w:pPr>
      <w:rPr>
        <w:rFonts w:hint="default"/>
      </w:rPr>
    </w:lvl>
    <w:lvl w:ilvl="1">
      <w:start w:val="5"/>
      <w:numFmt w:val="decimal"/>
      <w:lvlText w:val="%1.%2."/>
      <w:lvlJc w:val="left"/>
      <w:pPr>
        <w:ind w:left="1230" w:hanging="876"/>
      </w:pPr>
      <w:rPr>
        <w:rFonts w:hint="default"/>
      </w:rPr>
    </w:lvl>
    <w:lvl w:ilvl="2">
      <w:start w:val="17"/>
      <w:numFmt w:val="decimal"/>
      <w:lvlText w:val="%1.%2.%3."/>
      <w:lvlJc w:val="left"/>
      <w:pPr>
        <w:ind w:left="1584" w:hanging="876"/>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7E71377"/>
    <w:multiLevelType w:val="multilevel"/>
    <w:tmpl w:val="9E164D3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2138"/>
        </w:tabs>
        <w:ind w:left="2138"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nsid w:val="588E1AEB"/>
    <w:multiLevelType w:val="multilevel"/>
    <w:tmpl w:val="CD16792C"/>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nsid w:val="5CC00C07"/>
    <w:multiLevelType w:val="hybridMultilevel"/>
    <w:tmpl w:val="13F8898E"/>
    <w:lvl w:ilvl="0" w:tplc="4A3E9934">
      <w:start w:val="1"/>
      <w:numFmt w:val="decimal"/>
      <w:lvlText w:val="2.%1."/>
      <w:lvlJc w:val="left"/>
      <w:pPr>
        <w:ind w:left="659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83169DE"/>
    <w:multiLevelType w:val="multilevel"/>
    <w:tmpl w:val="9418EA60"/>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nsid w:val="6A080706"/>
    <w:multiLevelType w:val="hybridMultilevel"/>
    <w:tmpl w:val="1F10169A"/>
    <w:lvl w:ilvl="0" w:tplc="48DED66A">
      <w:start w:val="5"/>
      <w:numFmt w:val="bullet"/>
      <w:lvlText w:val="-"/>
      <w:lvlJc w:val="left"/>
      <w:pPr>
        <w:ind w:left="927" w:hanging="36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187159B"/>
    <w:multiLevelType w:val="multilevel"/>
    <w:tmpl w:val="5BC28CF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nsid w:val="75A91ECC"/>
    <w:multiLevelType w:val="multilevel"/>
    <w:tmpl w:val="5BA2C7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13"/>
  </w:num>
  <w:num w:numId="4">
    <w:abstractNumId w:val="16"/>
  </w:num>
  <w:num w:numId="5">
    <w:abstractNumId w:val="19"/>
  </w:num>
  <w:num w:numId="6">
    <w:abstractNumId w:val="2"/>
  </w:num>
  <w:num w:numId="7">
    <w:abstractNumId w:val="12"/>
  </w:num>
  <w:num w:numId="8">
    <w:abstractNumId w:val="7"/>
  </w:num>
  <w:num w:numId="9">
    <w:abstractNumId w:val="5"/>
  </w:num>
  <w:num w:numId="10">
    <w:abstractNumId w:val="14"/>
  </w:num>
  <w:num w:numId="11">
    <w:abstractNumId w:val="10"/>
  </w:num>
  <w:num w:numId="12">
    <w:abstractNumId w:val="17"/>
  </w:num>
  <w:num w:numId="13">
    <w:abstractNumId w:val="3"/>
  </w:num>
  <w:num w:numId="14">
    <w:abstractNumId w:val="1"/>
  </w:num>
  <w:num w:numId="15">
    <w:abstractNumId w:val="8"/>
  </w:num>
  <w:num w:numId="16">
    <w:abstractNumId w:val="23"/>
  </w:num>
  <w:num w:numId="17">
    <w:abstractNumId w:val="15"/>
  </w:num>
  <w:num w:numId="18">
    <w:abstractNumId w:val="20"/>
  </w:num>
  <w:num w:numId="19">
    <w:abstractNumId w:val="11"/>
  </w:num>
  <w:num w:numId="20">
    <w:abstractNumId w:val="21"/>
  </w:num>
  <w:num w:numId="21">
    <w:abstractNumId w:val="22"/>
  </w:num>
  <w:num w:numId="22">
    <w:abstractNumId w:val="18"/>
  </w:num>
  <w:num w:numId="23">
    <w:abstractNumId w:val="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07192"/>
    <w:rsid w:val="00017F86"/>
    <w:rsid w:val="00021E32"/>
    <w:rsid w:val="000223C5"/>
    <w:rsid w:val="000262B9"/>
    <w:rsid w:val="00033AC9"/>
    <w:rsid w:val="00035292"/>
    <w:rsid w:val="00047548"/>
    <w:rsid w:val="00047E1B"/>
    <w:rsid w:val="00051144"/>
    <w:rsid w:val="000536B8"/>
    <w:rsid w:val="00062A63"/>
    <w:rsid w:val="0008027F"/>
    <w:rsid w:val="00083D5F"/>
    <w:rsid w:val="000A5995"/>
    <w:rsid w:val="000C117B"/>
    <w:rsid w:val="000C2B1D"/>
    <w:rsid w:val="000D217F"/>
    <w:rsid w:val="000F4E5D"/>
    <w:rsid w:val="00107EBF"/>
    <w:rsid w:val="001200DB"/>
    <w:rsid w:val="00121877"/>
    <w:rsid w:val="00132B72"/>
    <w:rsid w:val="00140011"/>
    <w:rsid w:val="00140514"/>
    <w:rsid w:val="001564DC"/>
    <w:rsid w:val="0015688A"/>
    <w:rsid w:val="0017063E"/>
    <w:rsid w:val="00177196"/>
    <w:rsid w:val="00177969"/>
    <w:rsid w:val="0018121C"/>
    <w:rsid w:val="00182179"/>
    <w:rsid w:val="001A6A04"/>
    <w:rsid w:val="001C17EF"/>
    <w:rsid w:val="001C33BC"/>
    <w:rsid w:val="001D3D80"/>
    <w:rsid w:val="001D4E1F"/>
    <w:rsid w:val="001E33EE"/>
    <w:rsid w:val="001F5645"/>
    <w:rsid w:val="002116D2"/>
    <w:rsid w:val="00216FD1"/>
    <w:rsid w:val="002202DE"/>
    <w:rsid w:val="00223CCE"/>
    <w:rsid w:val="002325BC"/>
    <w:rsid w:val="00253B00"/>
    <w:rsid w:val="002561B7"/>
    <w:rsid w:val="00262C91"/>
    <w:rsid w:val="00267AB6"/>
    <w:rsid w:val="0029602F"/>
    <w:rsid w:val="00297FE6"/>
    <w:rsid w:val="002A7DF9"/>
    <w:rsid w:val="002D5A66"/>
    <w:rsid w:val="002F33F5"/>
    <w:rsid w:val="002F4B5B"/>
    <w:rsid w:val="0030176F"/>
    <w:rsid w:val="00302930"/>
    <w:rsid w:val="00302BBB"/>
    <w:rsid w:val="0030330D"/>
    <w:rsid w:val="00304F15"/>
    <w:rsid w:val="00305396"/>
    <w:rsid w:val="003058FC"/>
    <w:rsid w:val="00307192"/>
    <w:rsid w:val="00312929"/>
    <w:rsid w:val="00342FDA"/>
    <w:rsid w:val="003476C3"/>
    <w:rsid w:val="00350304"/>
    <w:rsid w:val="00352DB9"/>
    <w:rsid w:val="00372C26"/>
    <w:rsid w:val="003758B4"/>
    <w:rsid w:val="00375CB4"/>
    <w:rsid w:val="003974BF"/>
    <w:rsid w:val="003B14B2"/>
    <w:rsid w:val="003B67E3"/>
    <w:rsid w:val="003C0D68"/>
    <w:rsid w:val="003D4870"/>
    <w:rsid w:val="003D4F33"/>
    <w:rsid w:val="003D6E89"/>
    <w:rsid w:val="003E2E76"/>
    <w:rsid w:val="0040276A"/>
    <w:rsid w:val="00403792"/>
    <w:rsid w:val="0040747A"/>
    <w:rsid w:val="0042137D"/>
    <w:rsid w:val="004236D5"/>
    <w:rsid w:val="00437DB7"/>
    <w:rsid w:val="00445B48"/>
    <w:rsid w:val="00452893"/>
    <w:rsid w:val="004759F8"/>
    <w:rsid w:val="0048238E"/>
    <w:rsid w:val="004A5B66"/>
    <w:rsid w:val="004A6A73"/>
    <w:rsid w:val="004B74D1"/>
    <w:rsid w:val="004C0547"/>
    <w:rsid w:val="004D272F"/>
    <w:rsid w:val="004F16BC"/>
    <w:rsid w:val="004F47DF"/>
    <w:rsid w:val="00500460"/>
    <w:rsid w:val="00505D67"/>
    <w:rsid w:val="005160C9"/>
    <w:rsid w:val="00516FEE"/>
    <w:rsid w:val="0052199D"/>
    <w:rsid w:val="00535CD1"/>
    <w:rsid w:val="0053702D"/>
    <w:rsid w:val="00552FDB"/>
    <w:rsid w:val="0055474F"/>
    <w:rsid w:val="005929AD"/>
    <w:rsid w:val="00594219"/>
    <w:rsid w:val="005B174F"/>
    <w:rsid w:val="005B493E"/>
    <w:rsid w:val="005C6023"/>
    <w:rsid w:val="005D1CB5"/>
    <w:rsid w:val="005D53AC"/>
    <w:rsid w:val="005E7A3B"/>
    <w:rsid w:val="005F195F"/>
    <w:rsid w:val="005F5B24"/>
    <w:rsid w:val="00614F12"/>
    <w:rsid w:val="0063121F"/>
    <w:rsid w:val="00631717"/>
    <w:rsid w:val="00634140"/>
    <w:rsid w:val="00637A43"/>
    <w:rsid w:val="00641039"/>
    <w:rsid w:val="00641A20"/>
    <w:rsid w:val="0065108F"/>
    <w:rsid w:val="006606CB"/>
    <w:rsid w:val="00665BB9"/>
    <w:rsid w:val="00675BDD"/>
    <w:rsid w:val="0067655E"/>
    <w:rsid w:val="006947DD"/>
    <w:rsid w:val="00696274"/>
    <w:rsid w:val="006A5D39"/>
    <w:rsid w:val="006C7C30"/>
    <w:rsid w:val="00706824"/>
    <w:rsid w:val="00735D19"/>
    <w:rsid w:val="0074211B"/>
    <w:rsid w:val="0074535B"/>
    <w:rsid w:val="00750EA8"/>
    <w:rsid w:val="0075306D"/>
    <w:rsid w:val="00754405"/>
    <w:rsid w:val="00760D89"/>
    <w:rsid w:val="00766436"/>
    <w:rsid w:val="007B478D"/>
    <w:rsid w:val="007B77F4"/>
    <w:rsid w:val="007E20E9"/>
    <w:rsid w:val="007F1FC6"/>
    <w:rsid w:val="007F672E"/>
    <w:rsid w:val="0081301F"/>
    <w:rsid w:val="008131B5"/>
    <w:rsid w:val="008143CE"/>
    <w:rsid w:val="00821D82"/>
    <w:rsid w:val="00822AE4"/>
    <w:rsid w:val="00835116"/>
    <w:rsid w:val="00845DAE"/>
    <w:rsid w:val="0084676F"/>
    <w:rsid w:val="0084686B"/>
    <w:rsid w:val="00847A73"/>
    <w:rsid w:val="008544AA"/>
    <w:rsid w:val="00856524"/>
    <w:rsid w:val="00860CDD"/>
    <w:rsid w:val="00887A82"/>
    <w:rsid w:val="0089654D"/>
    <w:rsid w:val="008B2607"/>
    <w:rsid w:val="008B59C8"/>
    <w:rsid w:val="008E2976"/>
    <w:rsid w:val="008F11B3"/>
    <w:rsid w:val="00905999"/>
    <w:rsid w:val="00910CAC"/>
    <w:rsid w:val="009139F5"/>
    <w:rsid w:val="00930488"/>
    <w:rsid w:val="00941A8C"/>
    <w:rsid w:val="00943BDA"/>
    <w:rsid w:val="00997651"/>
    <w:rsid w:val="009A05DA"/>
    <w:rsid w:val="009B0735"/>
    <w:rsid w:val="009B112D"/>
    <w:rsid w:val="009B2C8E"/>
    <w:rsid w:val="009C0BE0"/>
    <w:rsid w:val="009D4562"/>
    <w:rsid w:val="009E6DC9"/>
    <w:rsid w:val="009F5380"/>
    <w:rsid w:val="00A02AB5"/>
    <w:rsid w:val="00A03450"/>
    <w:rsid w:val="00A0353A"/>
    <w:rsid w:val="00A117E8"/>
    <w:rsid w:val="00A11C46"/>
    <w:rsid w:val="00A130C9"/>
    <w:rsid w:val="00A303C6"/>
    <w:rsid w:val="00A3275F"/>
    <w:rsid w:val="00A3504A"/>
    <w:rsid w:val="00A467E0"/>
    <w:rsid w:val="00A5031A"/>
    <w:rsid w:val="00A513D0"/>
    <w:rsid w:val="00A72A27"/>
    <w:rsid w:val="00A776FA"/>
    <w:rsid w:val="00A8022C"/>
    <w:rsid w:val="00A9124F"/>
    <w:rsid w:val="00AA6BB0"/>
    <w:rsid w:val="00AB2D6D"/>
    <w:rsid w:val="00AB43F9"/>
    <w:rsid w:val="00AE45F7"/>
    <w:rsid w:val="00B02BA8"/>
    <w:rsid w:val="00B11E5A"/>
    <w:rsid w:val="00B16056"/>
    <w:rsid w:val="00B20C36"/>
    <w:rsid w:val="00B4217A"/>
    <w:rsid w:val="00B43CBF"/>
    <w:rsid w:val="00B46DD9"/>
    <w:rsid w:val="00B8671F"/>
    <w:rsid w:val="00B94A49"/>
    <w:rsid w:val="00BA3392"/>
    <w:rsid w:val="00BA3D04"/>
    <w:rsid w:val="00BB0A8F"/>
    <w:rsid w:val="00BB1387"/>
    <w:rsid w:val="00BC3C3E"/>
    <w:rsid w:val="00BD488A"/>
    <w:rsid w:val="00BE53C6"/>
    <w:rsid w:val="00BF078D"/>
    <w:rsid w:val="00BF4C72"/>
    <w:rsid w:val="00C245DE"/>
    <w:rsid w:val="00C2510D"/>
    <w:rsid w:val="00C31714"/>
    <w:rsid w:val="00C32D3C"/>
    <w:rsid w:val="00C43FC9"/>
    <w:rsid w:val="00C513D6"/>
    <w:rsid w:val="00C66061"/>
    <w:rsid w:val="00C6735D"/>
    <w:rsid w:val="00C82CC2"/>
    <w:rsid w:val="00C9238E"/>
    <w:rsid w:val="00CB434C"/>
    <w:rsid w:val="00CC6984"/>
    <w:rsid w:val="00CD3946"/>
    <w:rsid w:val="00CE06F8"/>
    <w:rsid w:val="00CE0A3D"/>
    <w:rsid w:val="00CE3212"/>
    <w:rsid w:val="00D02E7D"/>
    <w:rsid w:val="00D06B98"/>
    <w:rsid w:val="00D13751"/>
    <w:rsid w:val="00D31485"/>
    <w:rsid w:val="00D326D5"/>
    <w:rsid w:val="00D365BF"/>
    <w:rsid w:val="00D43A96"/>
    <w:rsid w:val="00D5039B"/>
    <w:rsid w:val="00D51A12"/>
    <w:rsid w:val="00D51E27"/>
    <w:rsid w:val="00D54A4B"/>
    <w:rsid w:val="00D55B07"/>
    <w:rsid w:val="00D564E6"/>
    <w:rsid w:val="00D56735"/>
    <w:rsid w:val="00D62178"/>
    <w:rsid w:val="00D6394A"/>
    <w:rsid w:val="00DA7483"/>
    <w:rsid w:val="00DB0AFF"/>
    <w:rsid w:val="00DB425E"/>
    <w:rsid w:val="00DB5102"/>
    <w:rsid w:val="00DB5270"/>
    <w:rsid w:val="00DC36F0"/>
    <w:rsid w:val="00DC7106"/>
    <w:rsid w:val="00DD5A51"/>
    <w:rsid w:val="00DD76FF"/>
    <w:rsid w:val="00DE7A58"/>
    <w:rsid w:val="00E4077E"/>
    <w:rsid w:val="00E62264"/>
    <w:rsid w:val="00E662B7"/>
    <w:rsid w:val="00E66719"/>
    <w:rsid w:val="00E70CD5"/>
    <w:rsid w:val="00E80CB7"/>
    <w:rsid w:val="00E842F7"/>
    <w:rsid w:val="00E879E7"/>
    <w:rsid w:val="00E97CF2"/>
    <w:rsid w:val="00EB2831"/>
    <w:rsid w:val="00EE1A90"/>
    <w:rsid w:val="00EF2467"/>
    <w:rsid w:val="00F0703B"/>
    <w:rsid w:val="00F105A4"/>
    <w:rsid w:val="00F3153B"/>
    <w:rsid w:val="00F35C6B"/>
    <w:rsid w:val="00F72E7E"/>
    <w:rsid w:val="00F836B9"/>
    <w:rsid w:val="00F96566"/>
    <w:rsid w:val="00FA12A7"/>
    <w:rsid w:val="00FA3A68"/>
    <w:rsid w:val="00FA6337"/>
    <w:rsid w:val="00FC4089"/>
    <w:rsid w:val="00FD12E1"/>
    <w:rsid w:val="00FD6B6E"/>
    <w:rsid w:val="00FF7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A8"/>
    <w:pPr>
      <w:suppressAutoHyphens/>
    </w:pPr>
    <w:rPr>
      <w:sz w:val="24"/>
      <w:lang w:eastAsia="zh-CN"/>
    </w:rPr>
  </w:style>
  <w:style w:type="paragraph" w:styleId="1">
    <w:name w:val="heading 1"/>
    <w:basedOn w:val="a"/>
    <w:next w:val="a"/>
    <w:qFormat/>
    <w:rsid w:val="00B02BA8"/>
    <w:pPr>
      <w:keepNext/>
      <w:numPr>
        <w:numId w:val="1"/>
      </w:numPr>
      <w:jc w:val="center"/>
      <w:outlineLvl w:val="0"/>
    </w:pPr>
    <w:rPr>
      <w:rFonts w:ascii="Tms Rmn" w:hAnsi="Tms Rmn" w:cs="Tms Rmn"/>
      <w:b/>
      <w:bCs/>
      <w:sz w:val="28"/>
    </w:rPr>
  </w:style>
  <w:style w:type="paragraph" w:styleId="2">
    <w:name w:val="heading 2"/>
    <w:basedOn w:val="a"/>
    <w:next w:val="a"/>
    <w:qFormat/>
    <w:rsid w:val="00B02BA8"/>
    <w:pPr>
      <w:keepNext/>
      <w:numPr>
        <w:ilvl w:val="1"/>
        <w:numId w:val="1"/>
      </w:numPr>
      <w:jc w:val="center"/>
      <w:outlineLvl w:val="1"/>
    </w:pPr>
    <w:rPr>
      <w:b/>
      <w:bCs/>
      <w:sz w:val="36"/>
    </w:rPr>
  </w:style>
  <w:style w:type="paragraph" w:styleId="3">
    <w:name w:val="heading 3"/>
    <w:basedOn w:val="a"/>
    <w:next w:val="a"/>
    <w:qFormat/>
    <w:rsid w:val="00B02BA8"/>
    <w:pPr>
      <w:keepNext/>
      <w:numPr>
        <w:ilvl w:val="2"/>
        <w:numId w:val="1"/>
      </w:numPr>
      <w:jc w:val="center"/>
      <w:outlineLvl w:val="2"/>
    </w:pPr>
    <w:rPr>
      <w:sz w:val="28"/>
    </w:rPr>
  </w:style>
  <w:style w:type="paragraph" w:styleId="4">
    <w:name w:val="heading 4"/>
    <w:basedOn w:val="a"/>
    <w:next w:val="a"/>
    <w:qFormat/>
    <w:rsid w:val="00B02BA8"/>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B02BA8"/>
  </w:style>
  <w:style w:type="character" w:styleId="a3">
    <w:name w:val="Hyperlink"/>
    <w:rsid w:val="00B02BA8"/>
    <w:rPr>
      <w:color w:val="0000FF"/>
      <w:u w:val="single"/>
    </w:rPr>
  </w:style>
  <w:style w:type="character" w:customStyle="1" w:styleId="a4">
    <w:name w:val="Верхний колонтитул Знак"/>
    <w:rsid w:val="00B02BA8"/>
    <w:rPr>
      <w:sz w:val="24"/>
      <w:lang w:val="uk-UA"/>
    </w:rPr>
  </w:style>
  <w:style w:type="character" w:customStyle="1" w:styleId="a5">
    <w:name w:val="Нижний колонтитул Знак"/>
    <w:rsid w:val="00B02BA8"/>
    <w:rPr>
      <w:sz w:val="24"/>
      <w:lang w:val="uk-UA"/>
    </w:rPr>
  </w:style>
  <w:style w:type="paragraph" w:styleId="a6">
    <w:name w:val="Title"/>
    <w:basedOn w:val="a"/>
    <w:next w:val="a7"/>
    <w:rsid w:val="00B02BA8"/>
    <w:pPr>
      <w:keepNext/>
      <w:spacing w:before="240" w:after="120"/>
    </w:pPr>
    <w:rPr>
      <w:rFonts w:ascii="Liberation Sans" w:eastAsia="Microsoft YaHei" w:hAnsi="Liberation Sans" w:cs="Mangal"/>
      <w:sz w:val="28"/>
      <w:szCs w:val="28"/>
    </w:rPr>
  </w:style>
  <w:style w:type="paragraph" w:styleId="a7">
    <w:name w:val="Body Text"/>
    <w:basedOn w:val="a"/>
    <w:rsid w:val="00B02BA8"/>
    <w:pPr>
      <w:spacing w:after="140" w:line="288" w:lineRule="auto"/>
    </w:pPr>
  </w:style>
  <w:style w:type="paragraph" w:styleId="a8">
    <w:name w:val="List"/>
    <w:basedOn w:val="a7"/>
    <w:rsid w:val="00B02BA8"/>
    <w:rPr>
      <w:rFonts w:cs="Mangal"/>
    </w:rPr>
  </w:style>
  <w:style w:type="paragraph" w:styleId="a9">
    <w:name w:val="caption"/>
    <w:basedOn w:val="a"/>
    <w:qFormat/>
    <w:rsid w:val="00B02BA8"/>
    <w:pPr>
      <w:suppressLineNumbers/>
      <w:spacing w:before="120" w:after="120"/>
    </w:pPr>
    <w:rPr>
      <w:rFonts w:cs="Mangal"/>
      <w:i/>
      <w:iCs/>
      <w:szCs w:val="24"/>
    </w:rPr>
  </w:style>
  <w:style w:type="paragraph" w:customStyle="1" w:styleId="11">
    <w:name w:val="Указатель1"/>
    <w:basedOn w:val="a"/>
    <w:rsid w:val="00B02BA8"/>
    <w:pPr>
      <w:suppressLineNumbers/>
    </w:pPr>
    <w:rPr>
      <w:rFonts w:cs="Mangal"/>
    </w:rPr>
  </w:style>
  <w:style w:type="paragraph" w:styleId="aa">
    <w:name w:val="header"/>
    <w:basedOn w:val="a"/>
    <w:rsid w:val="00B02BA8"/>
    <w:pPr>
      <w:tabs>
        <w:tab w:val="center" w:pos="4677"/>
        <w:tab w:val="right" w:pos="9355"/>
      </w:tabs>
    </w:pPr>
  </w:style>
  <w:style w:type="paragraph" w:styleId="ab">
    <w:name w:val="footer"/>
    <w:basedOn w:val="a"/>
    <w:rsid w:val="00B02BA8"/>
    <w:pPr>
      <w:tabs>
        <w:tab w:val="center" w:pos="4677"/>
        <w:tab w:val="right" w:pos="9355"/>
      </w:tabs>
    </w:pPr>
  </w:style>
  <w:style w:type="character" w:styleId="ac">
    <w:name w:val="Strong"/>
    <w:qFormat/>
    <w:rsid w:val="0084686B"/>
    <w:rPr>
      <w:b/>
      <w:bCs/>
    </w:rPr>
  </w:style>
  <w:style w:type="paragraph" w:styleId="ad">
    <w:name w:val="No Spacing"/>
    <w:uiPriority w:val="1"/>
    <w:qFormat/>
    <w:rsid w:val="0084686B"/>
    <w:rPr>
      <w:rFonts w:ascii="Calibri" w:hAnsi="Calibri"/>
      <w:sz w:val="22"/>
      <w:szCs w:val="22"/>
      <w:lang w:val="ru-RU" w:eastAsia="ru-RU"/>
    </w:rPr>
  </w:style>
  <w:style w:type="paragraph" w:customStyle="1" w:styleId="rvps17">
    <w:name w:val="rvps17"/>
    <w:basedOn w:val="a"/>
    <w:rsid w:val="0018121C"/>
    <w:pPr>
      <w:suppressAutoHyphens w:val="0"/>
      <w:spacing w:before="100" w:beforeAutospacing="1" w:after="100" w:afterAutospacing="1"/>
    </w:pPr>
    <w:rPr>
      <w:szCs w:val="24"/>
      <w:lang w:eastAsia="uk-UA"/>
    </w:rPr>
  </w:style>
  <w:style w:type="character" w:customStyle="1" w:styleId="rvts68">
    <w:name w:val="rvts68"/>
    <w:rsid w:val="0018121C"/>
  </w:style>
  <w:style w:type="character" w:customStyle="1" w:styleId="rvts64">
    <w:name w:val="rvts64"/>
    <w:rsid w:val="0018121C"/>
  </w:style>
  <w:style w:type="paragraph" w:customStyle="1" w:styleId="rvps6">
    <w:name w:val="rvps6"/>
    <w:basedOn w:val="a"/>
    <w:rsid w:val="0018121C"/>
    <w:pPr>
      <w:suppressAutoHyphens w:val="0"/>
      <w:spacing w:before="100" w:beforeAutospacing="1" w:after="100" w:afterAutospacing="1"/>
    </w:pPr>
    <w:rPr>
      <w:szCs w:val="24"/>
      <w:lang w:eastAsia="uk-UA"/>
    </w:rPr>
  </w:style>
  <w:style w:type="character" w:customStyle="1" w:styleId="rvts23">
    <w:name w:val="rvts23"/>
    <w:rsid w:val="0018121C"/>
  </w:style>
  <w:style w:type="paragraph" w:customStyle="1" w:styleId="rvps16">
    <w:name w:val="rvps16"/>
    <w:basedOn w:val="a"/>
    <w:rsid w:val="0018121C"/>
    <w:pPr>
      <w:suppressAutoHyphens w:val="0"/>
      <w:spacing w:before="100" w:beforeAutospacing="1" w:after="100" w:afterAutospacing="1"/>
    </w:pPr>
    <w:rPr>
      <w:szCs w:val="24"/>
      <w:lang w:eastAsia="uk-UA"/>
    </w:rPr>
  </w:style>
  <w:style w:type="character" w:customStyle="1" w:styleId="rvts44">
    <w:name w:val="rvts44"/>
    <w:rsid w:val="0018121C"/>
  </w:style>
  <w:style w:type="paragraph" w:customStyle="1" w:styleId="rvps15">
    <w:name w:val="rvps15"/>
    <w:basedOn w:val="a"/>
    <w:rsid w:val="0018121C"/>
    <w:pPr>
      <w:suppressAutoHyphens w:val="0"/>
      <w:spacing w:before="100" w:beforeAutospacing="1" w:after="100" w:afterAutospacing="1"/>
    </w:pPr>
    <w:rPr>
      <w:szCs w:val="24"/>
      <w:lang w:eastAsia="uk-UA"/>
    </w:rPr>
  </w:style>
  <w:style w:type="character" w:customStyle="1" w:styleId="rvts0">
    <w:name w:val="rvts0"/>
    <w:rsid w:val="0018121C"/>
  </w:style>
  <w:style w:type="paragraph" w:styleId="ae">
    <w:name w:val="Balloon Text"/>
    <w:basedOn w:val="a"/>
    <w:link w:val="af"/>
    <w:uiPriority w:val="99"/>
    <w:semiHidden/>
    <w:unhideWhenUsed/>
    <w:rsid w:val="0029602F"/>
    <w:rPr>
      <w:rFonts w:ascii="Tahoma" w:hAnsi="Tahoma"/>
      <w:sz w:val="16"/>
      <w:szCs w:val="16"/>
    </w:rPr>
  </w:style>
  <w:style w:type="character" w:customStyle="1" w:styleId="af">
    <w:name w:val="Текст выноски Знак"/>
    <w:link w:val="ae"/>
    <w:uiPriority w:val="99"/>
    <w:semiHidden/>
    <w:rsid w:val="0029602F"/>
    <w:rPr>
      <w:rFonts w:ascii="Tahoma" w:hAnsi="Tahoma" w:cs="Tahoma"/>
      <w:sz w:val="16"/>
      <w:szCs w:val="16"/>
      <w:lang w:eastAsia="zh-CN"/>
    </w:rPr>
  </w:style>
  <w:style w:type="paragraph" w:customStyle="1" w:styleId="12">
    <w:name w:val="Обычный1"/>
    <w:rsid w:val="00C66061"/>
    <w:rPr>
      <w:lang w:val="ru-RU" w:eastAsia="ru-RU"/>
    </w:rPr>
  </w:style>
  <w:style w:type="character" w:customStyle="1" w:styleId="FontStyle15">
    <w:name w:val="Font Style15"/>
    <w:rsid w:val="00BA3392"/>
    <w:rPr>
      <w:rFonts w:ascii="Times New Roman" w:hAnsi="Times New Roman" w:cs="Times New Roman" w:hint="default"/>
      <w:sz w:val="26"/>
    </w:rPr>
  </w:style>
  <w:style w:type="paragraph" w:styleId="af0">
    <w:name w:val="Normal (Web)"/>
    <w:basedOn w:val="a"/>
    <w:uiPriority w:val="99"/>
    <w:rsid w:val="00FA3A68"/>
    <w:pPr>
      <w:suppressAutoHyphens w:val="0"/>
      <w:spacing w:before="100" w:beforeAutospacing="1" w:after="100" w:afterAutospacing="1"/>
    </w:pPr>
    <w:rPr>
      <w:szCs w:val="24"/>
      <w:lang w:val="ru-RU" w:eastAsia="ru-RU"/>
    </w:rPr>
  </w:style>
  <w:style w:type="character" w:styleId="af1">
    <w:name w:val="Emphasis"/>
    <w:qFormat/>
    <w:rsid w:val="00FA3A68"/>
    <w:rPr>
      <w:i/>
      <w:iCs/>
    </w:rPr>
  </w:style>
  <w:style w:type="paragraph" w:customStyle="1" w:styleId="tc">
    <w:name w:val="tc"/>
    <w:basedOn w:val="a"/>
    <w:rsid w:val="00760D89"/>
    <w:pPr>
      <w:suppressAutoHyphens w:val="0"/>
      <w:spacing w:before="100" w:beforeAutospacing="1" w:after="100" w:afterAutospacing="1"/>
    </w:pPr>
    <w:rPr>
      <w:szCs w:val="24"/>
      <w:lang w:eastAsia="uk-UA"/>
    </w:rPr>
  </w:style>
  <w:style w:type="paragraph" w:customStyle="1" w:styleId="Style6">
    <w:name w:val="Style6"/>
    <w:basedOn w:val="a"/>
    <w:rsid w:val="00E66719"/>
    <w:pPr>
      <w:widowControl w:val="0"/>
      <w:suppressAutoHyphens w:val="0"/>
      <w:autoSpaceDE w:val="0"/>
      <w:autoSpaceDN w:val="0"/>
      <w:adjustRightInd w:val="0"/>
      <w:spacing w:line="322" w:lineRule="exact"/>
      <w:ind w:firstLine="706"/>
      <w:jc w:val="both"/>
    </w:pPr>
    <w:rPr>
      <w:szCs w:val="24"/>
      <w:lang w:val="ru-RU" w:eastAsia="ru-RU"/>
    </w:rPr>
  </w:style>
  <w:style w:type="paragraph" w:styleId="af2">
    <w:name w:val="List Paragraph"/>
    <w:basedOn w:val="a"/>
    <w:link w:val="af3"/>
    <w:uiPriority w:val="99"/>
    <w:qFormat/>
    <w:rsid w:val="00017F86"/>
    <w:pPr>
      <w:ind w:left="720"/>
    </w:pPr>
    <w:rPr>
      <w:szCs w:val="24"/>
    </w:rPr>
  </w:style>
  <w:style w:type="character" w:customStyle="1" w:styleId="af4">
    <w:name w:val="Основной текст_"/>
    <w:link w:val="40"/>
    <w:rsid w:val="00017F86"/>
    <w:rPr>
      <w:spacing w:val="6"/>
      <w:shd w:val="clear" w:color="auto" w:fill="FFFFFF"/>
    </w:rPr>
  </w:style>
  <w:style w:type="character" w:customStyle="1" w:styleId="13">
    <w:name w:val="Основной текст1"/>
    <w:rsid w:val="00017F86"/>
    <w:rPr>
      <w:color w:val="000000"/>
      <w:spacing w:val="6"/>
      <w:w w:val="100"/>
      <w:position w:val="0"/>
      <w:sz w:val="24"/>
      <w:szCs w:val="24"/>
      <w:shd w:val="clear" w:color="auto" w:fill="FFFFFF"/>
      <w:lang w:val="uk-UA" w:eastAsia="uk-UA" w:bidi="uk-UA"/>
    </w:rPr>
  </w:style>
  <w:style w:type="paragraph" w:customStyle="1" w:styleId="40">
    <w:name w:val="Основной текст4"/>
    <w:basedOn w:val="a"/>
    <w:link w:val="af4"/>
    <w:rsid w:val="00017F86"/>
    <w:pPr>
      <w:widowControl w:val="0"/>
      <w:shd w:val="clear" w:color="auto" w:fill="FFFFFF"/>
      <w:suppressAutoHyphens w:val="0"/>
      <w:spacing w:line="317" w:lineRule="exact"/>
      <w:ind w:hanging="700"/>
      <w:jc w:val="both"/>
    </w:pPr>
    <w:rPr>
      <w:spacing w:val="6"/>
      <w:sz w:val="20"/>
    </w:rPr>
  </w:style>
  <w:style w:type="paragraph" w:styleId="af5">
    <w:name w:val="Body Text Indent"/>
    <w:basedOn w:val="a"/>
    <w:link w:val="af6"/>
    <w:uiPriority w:val="99"/>
    <w:semiHidden/>
    <w:unhideWhenUsed/>
    <w:rsid w:val="00E70CD5"/>
    <w:pPr>
      <w:spacing w:after="120"/>
      <w:ind w:left="283"/>
    </w:pPr>
  </w:style>
  <w:style w:type="character" w:customStyle="1" w:styleId="af6">
    <w:name w:val="Основной текст с отступом Знак"/>
    <w:basedOn w:val="a0"/>
    <w:link w:val="af5"/>
    <w:uiPriority w:val="99"/>
    <w:semiHidden/>
    <w:rsid w:val="00E70CD5"/>
    <w:rPr>
      <w:sz w:val="24"/>
      <w:lang w:eastAsia="zh-CN"/>
    </w:rPr>
  </w:style>
  <w:style w:type="paragraph" w:customStyle="1" w:styleId="p6">
    <w:name w:val="p6"/>
    <w:basedOn w:val="a"/>
    <w:rsid w:val="00E70CD5"/>
    <w:pPr>
      <w:suppressAutoHyphens w:val="0"/>
      <w:spacing w:before="100" w:beforeAutospacing="1" w:after="100" w:afterAutospacing="1"/>
    </w:pPr>
    <w:rPr>
      <w:szCs w:val="24"/>
      <w:lang w:val="ru-RU" w:eastAsia="ru-RU"/>
    </w:rPr>
  </w:style>
  <w:style w:type="paragraph" w:customStyle="1" w:styleId="p7">
    <w:name w:val="p7"/>
    <w:basedOn w:val="a"/>
    <w:rsid w:val="00E70CD5"/>
    <w:pPr>
      <w:suppressAutoHyphens w:val="0"/>
      <w:spacing w:before="100" w:beforeAutospacing="1" w:after="100" w:afterAutospacing="1"/>
    </w:pPr>
    <w:rPr>
      <w:szCs w:val="24"/>
      <w:lang w:val="ru-RU" w:eastAsia="ru-RU"/>
    </w:rPr>
  </w:style>
  <w:style w:type="character" w:customStyle="1" w:styleId="20">
    <w:name w:val="Основной текст (2)"/>
    <w:basedOn w:val="a0"/>
    <w:rsid w:val="00D54A4B"/>
    <w:rPr>
      <w:rFonts w:ascii="Lucida Sans Unicode" w:hAnsi="Lucida Sans Unicode"/>
      <w:shd w:val="clear" w:color="auto" w:fill="FFFFFF"/>
    </w:rPr>
  </w:style>
  <w:style w:type="character" w:customStyle="1" w:styleId="FontStyle16">
    <w:name w:val="Font Style16"/>
    <w:basedOn w:val="a0"/>
    <w:rsid w:val="00D54A4B"/>
    <w:rPr>
      <w:rFonts w:ascii="Times New Roman" w:hAnsi="Times New Roman" w:cs="Times New Roman" w:hint="default"/>
      <w:sz w:val="26"/>
      <w:szCs w:val="26"/>
    </w:rPr>
  </w:style>
  <w:style w:type="character" w:customStyle="1" w:styleId="21">
    <w:name w:val="Основной текст (2)_"/>
    <w:basedOn w:val="a0"/>
    <w:link w:val="210"/>
    <w:rsid w:val="00943BDA"/>
    <w:rPr>
      <w:rFonts w:ascii="Lucida Sans Unicode" w:hAnsi="Lucida Sans Unicode"/>
      <w:shd w:val="clear" w:color="auto" w:fill="FFFFFF"/>
    </w:rPr>
  </w:style>
  <w:style w:type="paragraph" w:customStyle="1" w:styleId="210">
    <w:name w:val="Основной текст (2)1"/>
    <w:basedOn w:val="a"/>
    <w:link w:val="21"/>
    <w:rsid w:val="00943BDA"/>
    <w:pPr>
      <w:widowControl w:val="0"/>
      <w:shd w:val="clear" w:color="auto" w:fill="FFFFFF"/>
      <w:suppressAutoHyphens w:val="0"/>
      <w:spacing w:before="780" w:line="298" w:lineRule="exact"/>
      <w:ind w:hanging="320"/>
      <w:jc w:val="both"/>
    </w:pPr>
    <w:rPr>
      <w:rFonts w:ascii="Lucida Sans Unicode" w:hAnsi="Lucida Sans Unicode"/>
      <w:sz w:val="20"/>
      <w:lang w:eastAsia="uk-UA"/>
    </w:rPr>
  </w:style>
  <w:style w:type="character" w:customStyle="1" w:styleId="af3">
    <w:name w:val="Абзац списка Знак"/>
    <w:link w:val="af2"/>
    <w:uiPriority w:val="99"/>
    <w:locked/>
    <w:rsid w:val="00943BDA"/>
    <w:rPr>
      <w:sz w:val="24"/>
      <w:szCs w:val="24"/>
      <w:lang w:eastAsia="zh-CN"/>
    </w:rPr>
  </w:style>
  <w:style w:type="character" w:customStyle="1" w:styleId="22">
    <w:name w:val="Заголовок №2_"/>
    <w:basedOn w:val="a0"/>
    <w:link w:val="211"/>
    <w:rsid w:val="00943BDA"/>
    <w:rPr>
      <w:rFonts w:ascii="Lucida Sans Unicode" w:hAnsi="Lucida Sans Unicode"/>
      <w:b/>
      <w:bCs/>
      <w:sz w:val="21"/>
      <w:szCs w:val="21"/>
      <w:shd w:val="clear" w:color="auto" w:fill="FFFFFF"/>
    </w:rPr>
  </w:style>
  <w:style w:type="character" w:customStyle="1" w:styleId="23">
    <w:name w:val="Заголовок №2"/>
    <w:basedOn w:val="22"/>
    <w:rsid w:val="00943BDA"/>
  </w:style>
  <w:style w:type="paragraph" w:customStyle="1" w:styleId="211">
    <w:name w:val="Заголовок №21"/>
    <w:basedOn w:val="a"/>
    <w:link w:val="22"/>
    <w:rsid w:val="00943BDA"/>
    <w:pPr>
      <w:widowControl w:val="0"/>
      <w:shd w:val="clear" w:color="auto" w:fill="FFFFFF"/>
      <w:suppressAutoHyphens w:val="0"/>
      <w:spacing w:before="660" w:line="298" w:lineRule="exact"/>
      <w:jc w:val="both"/>
      <w:outlineLvl w:val="1"/>
    </w:pPr>
    <w:rPr>
      <w:rFonts w:ascii="Lucida Sans Unicode" w:hAnsi="Lucida Sans Unicode"/>
      <w:b/>
      <w:bCs/>
      <w:sz w:val="21"/>
      <w:szCs w:val="21"/>
      <w:lang w:eastAsia="uk-UA"/>
    </w:rPr>
  </w:style>
  <w:style w:type="character" w:customStyle="1" w:styleId="apple-converted-space">
    <w:name w:val="apple-converted-space"/>
    <w:basedOn w:val="a0"/>
    <w:rsid w:val="00943BDA"/>
    <w:rPr>
      <w:rFonts w:cs="Times New Roman"/>
    </w:rPr>
  </w:style>
  <w:style w:type="character" w:customStyle="1" w:styleId="FontStyle19">
    <w:name w:val="Font Style19"/>
    <w:basedOn w:val="a0"/>
    <w:rsid w:val="00943BD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338123225">
      <w:bodyDiv w:val="1"/>
      <w:marLeft w:val="0"/>
      <w:marRight w:val="0"/>
      <w:marTop w:val="0"/>
      <w:marBottom w:val="0"/>
      <w:divBdr>
        <w:top w:val="none" w:sz="0" w:space="0" w:color="auto"/>
        <w:left w:val="none" w:sz="0" w:space="0" w:color="auto"/>
        <w:bottom w:val="none" w:sz="0" w:space="0" w:color="auto"/>
        <w:right w:val="none" w:sz="0" w:space="0" w:color="auto"/>
      </w:divBdr>
    </w:div>
    <w:div w:id="731469768">
      <w:bodyDiv w:val="1"/>
      <w:marLeft w:val="0"/>
      <w:marRight w:val="0"/>
      <w:marTop w:val="0"/>
      <w:marBottom w:val="0"/>
      <w:divBdr>
        <w:top w:val="none" w:sz="0" w:space="0" w:color="auto"/>
        <w:left w:val="none" w:sz="0" w:space="0" w:color="auto"/>
        <w:bottom w:val="none" w:sz="0" w:space="0" w:color="auto"/>
        <w:right w:val="none" w:sz="0" w:space="0" w:color="auto"/>
      </w:divBdr>
    </w:div>
    <w:div w:id="794718440">
      <w:bodyDiv w:val="1"/>
      <w:marLeft w:val="0"/>
      <w:marRight w:val="0"/>
      <w:marTop w:val="0"/>
      <w:marBottom w:val="0"/>
      <w:divBdr>
        <w:top w:val="none" w:sz="0" w:space="0" w:color="auto"/>
        <w:left w:val="none" w:sz="0" w:space="0" w:color="auto"/>
        <w:bottom w:val="none" w:sz="0" w:space="0" w:color="auto"/>
        <w:right w:val="none" w:sz="0" w:space="0" w:color="auto"/>
      </w:divBdr>
    </w:div>
    <w:div w:id="1020087960">
      <w:bodyDiv w:val="1"/>
      <w:marLeft w:val="0"/>
      <w:marRight w:val="0"/>
      <w:marTop w:val="0"/>
      <w:marBottom w:val="0"/>
      <w:divBdr>
        <w:top w:val="none" w:sz="0" w:space="0" w:color="auto"/>
        <w:left w:val="none" w:sz="0" w:space="0" w:color="auto"/>
        <w:bottom w:val="none" w:sz="0" w:space="0" w:color="auto"/>
        <w:right w:val="none" w:sz="0" w:space="0" w:color="auto"/>
      </w:divBdr>
    </w:div>
    <w:div w:id="1030495974">
      <w:bodyDiv w:val="1"/>
      <w:marLeft w:val="0"/>
      <w:marRight w:val="0"/>
      <w:marTop w:val="0"/>
      <w:marBottom w:val="0"/>
      <w:divBdr>
        <w:top w:val="none" w:sz="0" w:space="0" w:color="auto"/>
        <w:left w:val="none" w:sz="0" w:space="0" w:color="auto"/>
        <w:bottom w:val="none" w:sz="0" w:space="0" w:color="auto"/>
        <w:right w:val="none" w:sz="0" w:space="0" w:color="auto"/>
      </w:divBdr>
    </w:div>
    <w:div w:id="1046686519">
      <w:bodyDiv w:val="1"/>
      <w:marLeft w:val="0"/>
      <w:marRight w:val="0"/>
      <w:marTop w:val="0"/>
      <w:marBottom w:val="0"/>
      <w:divBdr>
        <w:top w:val="none" w:sz="0" w:space="0" w:color="auto"/>
        <w:left w:val="none" w:sz="0" w:space="0" w:color="auto"/>
        <w:bottom w:val="none" w:sz="0" w:space="0" w:color="auto"/>
        <w:right w:val="none" w:sz="0" w:space="0" w:color="auto"/>
      </w:divBdr>
    </w:div>
    <w:div w:id="1112021112">
      <w:bodyDiv w:val="1"/>
      <w:marLeft w:val="0"/>
      <w:marRight w:val="0"/>
      <w:marTop w:val="0"/>
      <w:marBottom w:val="0"/>
      <w:divBdr>
        <w:top w:val="none" w:sz="0" w:space="0" w:color="auto"/>
        <w:left w:val="none" w:sz="0" w:space="0" w:color="auto"/>
        <w:bottom w:val="none" w:sz="0" w:space="0" w:color="auto"/>
        <w:right w:val="none" w:sz="0" w:space="0" w:color="auto"/>
      </w:divBdr>
    </w:div>
    <w:div w:id="1719740185">
      <w:bodyDiv w:val="1"/>
      <w:marLeft w:val="0"/>
      <w:marRight w:val="0"/>
      <w:marTop w:val="0"/>
      <w:marBottom w:val="0"/>
      <w:divBdr>
        <w:top w:val="none" w:sz="0" w:space="0" w:color="auto"/>
        <w:left w:val="none" w:sz="0" w:space="0" w:color="auto"/>
        <w:bottom w:val="none" w:sz="0" w:space="0" w:color="auto"/>
        <w:right w:val="none" w:sz="0" w:space="0" w:color="auto"/>
      </w:divBdr>
    </w:div>
    <w:div w:id="1761482894">
      <w:bodyDiv w:val="1"/>
      <w:marLeft w:val="0"/>
      <w:marRight w:val="0"/>
      <w:marTop w:val="0"/>
      <w:marBottom w:val="0"/>
      <w:divBdr>
        <w:top w:val="none" w:sz="0" w:space="0" w:color="auto"/>
        <w:left w:val="none" w:sz="0" w:space="0" w:color="auto"/>
        <w:bottom w:val="none" w:sz="0" w:space="0" w:color="auto"/>
        <w:right w:val="none" w:sz="0" w:space="0" w:color="auto"/>
      </w:divBdr>
      <w:divsChild>
        <w:div w:id="94138322">
          <w:marLeft w:val="0"/>
          <w:marRight w:val="0"/>
          <w:marTop w:val="0"/>
          <w:marBottom w:val="0"/>
          <w:divBdr>
            <w:top w:val="none" w:sz="0" w:space="0" w:color="auto"/>
            <w:left w:val="none" w:sz="0" w:space="0" w:color="auto"/>
            <w:bottom w:val="none" w:sz="0" w:space="0" w:color="auto"/>
            <w:right w:val="none" w:sz="0" w:space="0" w:color="auto"/>
          </w:divBdr>
        </w:div>
        <w:div w:id="1641808269">
          <w:marLeft w:val="0"/>
          <w:marRight w:val="0"/>
          <w:marTop w:val="0"/>
          <w:marBottom w:val="0"/>
          <w:divBdr>
            <w:top w:val="none" w:sz="0" w:space="0" w:color="auto"/>
            <w:left w:val="none" w:sz="0" w:space="0" w:color="auto"/>
            <w:bottom w:val="none" w:sz="0" w:space="0" w:color="auto"/>
            <w:right w:val="none" w:sz="0" w:space="0" w:color="auto"/>
          </w:divBdr>
        </w:div>
      </w:divsChild>
    </w:div>
    <w:div w:id="2040936557">
      <w:bodyDiv w:val="1"/>
      <w:marLeft w:val="0"/>
      <w:marRight w:val="0"/>
      <w:marTop w:val="0"/>
      <w:marBottom w:val="0"/>
      <w:divBdr>
        <w:top w:val="none" w:sz="0" w:space="0" w:color="auto"/>
        <w:left w:val="none" w:sz="0" w:space="0" w:color="auto"/>
        <w:bottom w:val="none" w:sz="0" w:space="0" w:color="auto"/>
        <w:right w:val="none" w:sz="0" w:space="0" w:color="auto"/>
      </w:divBdr>
      <w:divsChild>
        <w:div w:id="720785910">
          <w:marLeft w:val="0"/>
          <w:marRight w:val="0"/>
          <w:marTop w:val="0"/>
          <w:marBottom w:val="0"/>
          <w:divBdr>
            <w:top w:val="none" w:sz="0" w:space="0" w:color="auto"/>
            <w:left w:val="none" w:sz="0" w:space="0" w:color="auto"/>
            <w:bottom w:val="none" w:sz="0" w:space="0" w:color="auto"/>
            <w:right w:val="none" w:sz="0" w:space="0" w:color="auto"/>
          </w:divBdr>
        </w:div>
        <w:div w:id="101692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1877-B647-49B1-A5C1-2DA0A155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4129</Words>
  <Characters>23540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cp:lastModifiedBy>Пользователь Windows</cp:lastModifiedBy>
  <cp:revision>28</cp:revision>
  <cp:lastPrinted>2021-05-26T05:32:00Z</cp:lastPrinted>
  <dcterms:created xsi:type="dcterms:W3CDTF">2020-06-11T12:43:00Z</dcterms:created>
  <dcterms:modified xsi:type="dcterms:W3CDTF">2021-06-25T11:31:00Z</dcterms:modified>
</cp:coreProperties>
</file>